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Style w:val="DiligentTitleStyle"/>
        <w:rPr>
          <w:rFonts w:ascii="Avenir Next LT Pro" w:hAnsi="Avenir Next LT Pro"/>
          <w:sz w:val="24"/>
          <w:szCs w:val="24"/>
        </w:rPr>
      </w:pPr>
      <w:r>
        <w:rPr>
          <w:rFonts w:ascii="Avenir Next LT Pro" w:hAnsi="Avenir Next LT Pro"/>
          <w:sz w:val="24"/>
          <w:szCs w:val="24"/>
        </w:rPr>
        <w:t xml:space="preserve">Minutes for Beloit Convention and Visitors Bureau Charitable Foundation, Inc. Board of Directors March 2026 Meeting</w:t>
      </w:r>
    </w:p>
    <w:p>
      <w:pPr>
        <w:jc w:val="center"/>
        <w:pStyle w:val="BodyText"/>
        <w:spacing w:after="240"/>
        <w:rPr>
          <w:rFonts w:ascii="Avenir Next LT Pro" w:hAnsi="Avenir Next LT Pro"/>
          <w:lang w:val="en-GB"/>
        </w:rPr>
      </w:pPr>
      <w:r>
        <w:rPr>
          <w:rFonts w:ascii="Avenir Next LT Pro" w:hAnsi="Avenir Next LT Pro"/>
          <w:lang w:val="en-GB"/>
        </w:rPr>
        <w:t xml:space="preserve">March 24 2026</w:t>
      </w:r>
    </w:p>
    <w:p w14:paraId="0846F7C2" w14:textId="20487CD5" w:rsidR="000B1E9C" w:rsidRPr="00B62A13" w:rsidRDefault="000B1E9C" w:rsidP="4ABFDAA7">
      <w:pPr>
        <w:pStyle w:val="BodyText"/>
        <w:rPr>
          <w:rFonts w:ascii="Avenir Next LT Pro" w:hAnsi="Avenir Next LT Pro"/>
        </w:rPr>
      </w:pPr>
      <w:r w:rsidRPr="00B62A13">
        <w:rPr>
          <w:rFonts w:ascii="Avenir Next LT Pro" w:hAnsi="Avenir Next LT Pro"/>
        </w:rPr>
        <w:t xml:space="preserve">A meeting of the Board of Directors (the “Board”) of </w:t>
      </w:r>
      <w:r w:rsidR="009E03FE">
        <w:rPr>
          <w:rFonts w:ascii="Avenir Next LT Pro" w:hAnsi="Avenir Next LT Pro"/>
        </w:rPr>
        <w:t/>
      </w:r>
      <w:r>
        <w:rPr>
          <w:rFonts w:ascii="Avenir Next LT Pro" w:hAnsi="Avenir Next LT Pro"/>
        </w:rPr>
        <w:t xml:space="preserve">visitbeloit.boardeffect.com</w:t>
      </w:r>
      <w:r>
        <w:rPr>
          <w:rFonts w:ascii="Avenir Next LT Pro" w:hAnsi="Avenir Next LT Pro"/>
        </w:rPr>
        <w:t xml:space="preserve"> </w:t>
      </w:r>
      <w:r w:rsidRPr="00B62A13">
        <w:rPr>
          <w:rFonts w:ascii="Avenir Next LT Pro" w:hAnsi="Avenir Next LT Pro"/>
        </w:rPr>
        <w:t>(the “Company”), was held on</w:t>
      </w:r>
      <w:r w:rsidR="00FA080F" w:rsidRPr="00B62A13">
        <w:rPr>
          <w:rFonts w:ascii="Avenir Next LT Pro" w:hAnsi="Avenir Next LT Pro"/>
        </w:rPr>
        <w:t xml:space="preserve"> </w:t>
      </w:r>
      <w:r>
        <w:rPr>
          <w:rFonts w:ascii="Avenir Next LT Pro" w:hAnsi="Avenir Next LT Pro"/>
        </w:rPr>
        <w:t xml:space="preserve">March 24 2026</w:t>
      </w:r>
      <w:r>
        <w:rPr>
          <w:rFonts w:ascii="Avenir Next LT Pro" w:hAnsi="Avenir Next LT Pro"/>
        </w:rPr>
        <w:t/>
      </w:r>
      <w:proofErr w:type="spellStart"/>
      <w:proofErr w:type="gramStart"/>
      <w:r w:rsidR="00FA080F" w:rsidRPr="00B62A13">
        <w:rPr>
          <w:rFonts w:ascii="Avenir Next LT Pro" w:hAnsi="Avenir Next LT Pro"/>
        </w:rPr>
        <w:t/>
      </w:r>
      <w:proofErr w:type="spellEnd"/>
      <w:proofErr w:type="gramEnd"/>
      <w:r w:rsidR="00FA080F" w:rsidRPr="00B62A13">
        <w:rPr>
          <w:rFonts w:ascii="Avenir Next LT Pro" w:hAnsi="Avenir Next LT Pro"/>
        </w:rPr>
        <w:t/>
      </w:r>
      <w:r w:rsidR="00B74094">
        <w:rPr>
          <w:rFonts w:ascii="Avenir Next LT Pro" w:hAnsi="Avenir Next LT Pro"/>
          <w:lang w:val="en-GB"/>
        </w:rPr>
        <w:t/>
      </w:r>
      <w:r w:rsidR="00B74094" w:rsidRPr="00DB3D0F">
        <w:rPr>
          <w:rFonts w:ascii="Avenir Next LT Pro" w:hAnsi="Avenir Next LT Pro"/>
          <w:lang w:val="en-GB"/>
        </w:rPr>
        <w:t/>
      </w:r>
      <w:r w:rsidR="00B74094">
        <w:rPr>
          <w:rFonts w:ascii="Avenir Next LT Pro" w:hAnsi="Avenir Next LT Pro"/>
          <w:lang w:val="en-GB"/>
        </w:rPr>
        <w:t/>
      </w:r>
      <w:r w:rsidR="00B74094" w:rsidRPr="00DB3D0F">
        <w:rPr>
          <w:rFonts w:ascii="Avenir Next LT Pro" w:hAnsi="Avenir Next LT Pro"/>
          <w:lang w:val="en-GB"/>
        </w:rPr>
        <w:t/>
      </w:r>
      <w:r w:rsidR="00B74094" w:rsidRPr="00B62A13">
        <w:rPr>
          <w:rFonts w:ascii="Avenir Next LT Pro" w:hAnsi="Avenir Next LT Pro"/>
          <w:lang w:val="en-GB"/>
        </w:rPr>
        <w:t/>
      </w:r>
      <w:r w:rsidR="00FA080F" w:rsidRPr="00B62A13">
        <w:rPr>
          <w:rFonts w:ascii="Avenir Next LT Pro" w:hAnsi="Avenir Next LT Pro"/>
        </w:rPr>
        <w:t/>
      </w:r>
      <w:r w:rsidRPr="00B62A13">
        <w:rPr>
          <w:rFonts w:ascii="Avenir Next LT Pro" w:hAnsi="Avenir Next LT Pro"/>
        </w:rPr>
        <w:t>. Persons present</w:t>
      </w:r>
      <w:r w:rsidR="003535D6" w:rsidRPr="00B62A13">
        <w:rPr>
          <w:rFonts w:ascii="Avenir Next LT Pro" w:hAnsi="Avenir Next LT Pro"/>
        </w:rPr>
        <w:t xml:space="preserve"> </w:t>
      </w:r>
      <w:r w:rsidRPr="00B62A13">
        <w:rPr>
          <w:rFonts w:ascii="Avenir Next LT Pro" w:hAnsi="Avenir Next LT Pro"/>
        </w:rPr>
        <w:t>in-person or telephonically were:</w:t>
      </w:r>
    </w:p>
    <w:p w14:paraId="3B9A027E" w14:textId="77777777" w:rsidR="000B1E9C" w:rsidRPr="00B62A13" w:rsidRDefault="000B1E9C" w:rsidP="000B1E9C">
      <w:pPr>
        <w:pStyle w:val="BodyText"/>
        <w:rPr>
          <w:rFonts w:ascii="Avenir Next LT Pro" w:hAnsi="Avenir Next LT Pro"/>
          <w:lang w:val="en-GB"/>
        </w:rPr>
      </w:pPr>
    </w:p>
    <w:p w14:paraId="76BC69A9" w14:textId="70CA22AA" w:rsidR="00F509F2" w:rsidRDefault="00151B17" w:rsidP="00F509F2">
      <w:pPr>
        <w:pStyle w:val="BodyText"/>
        <w:spacing w:after="240"/>
        <w:ind w:left="2160" w:hanging="2160"/>
        <w:rPr>
          <w:rFonts w:ascii="Avenir Next LT Pro" w:hAnsi="Avenir Next LT Pro"/>
          <w:lang w:val="en-GB"/>
        </w:rPr>
      </w:pPr>
      <w:r>
        <w:rPr>
          <w:rFonts w:ascii="Avenir Next LT Pro" w:hAnsi="Avenir Next LT Pro"/>
          <w:b/>
          <w:lang w:val="en-GB"/>
        </w:rPr>
        <w:t>Present</w:t>
      </w:r>
      <w:r w:rsidR="00096A82" w:rsidRPr="00B62A13">
        <w:rPr>
          <w:rFonts w:ascii="Avenir Next LT Pro" w:hAnsi="Avenir Next LT Pro"/>
          <w:b/>
          <w:lang w:val="en-GB"/>
        </w:rPr>
        <w:t xml:space="preserve">: </w:t>
      </w:r>
      <w:r w:rsidR="00096A82" w:rsidRPr="00B62A13">
        <w:rPr>
          <w:rFonts w:ascii="Avenir Next LT Pro" w:hAnsi="Avenir Next LT Pro"/>
        </w:rPr>
        <w:tab/>
      </w:r>
      <w:r w:rsidR="00096A82" w:rsidRPr="00B62A13">
        <w:rPr>
          <w:rFonts w:ascii="Avenir Next LT Pro" w:hAnsi="Avenir Next LT Pro"/>
          <w:lang w:val="en-GB"/>
        </w:rPr>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Danielle Marx</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Mr. Celestino Ruffini</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Jessica Santillan-Reyes</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Julie Uram</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Mr. Roy Ward</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Ms. Miranda Becker</w:t>
      </w:r>
      <w:r>
        <w:rPr>
          <w:rFonts w:ascii="Avenir Next LT Pro" w:hAnsi="Avenir Next LT Pro"/>
          <w:lang w:val="en-GB"/>
        </w:rPr>
        <w:t/>
      </w:r>
      <w:proofErr w:type="gramEnd"/>
      <w:r w:rsidR="00096A82" w:rsidRPr="00B62A13">
        <w:rPr>
          <w:rFonts w:ascii="Avenir Next LT Pro" w:hAnsi="Avenir Next LT Pro"/>
          <w:lang w:val="en-GB"/>
        </w:rPr>
        <w:t/>
      </w:r>
      <w:r w:rsidR="005F6926">
        <w:rPr>
          <w:rFonts w:ascii="Avenir Next LT Pro" w:hAnsi="Avenir Next LT Pro"/>
          <w:lang w:val="en-GB"/>
        </w:rPr>
        <w:t/>
      </w:r>
      <w:r w:rsidR="00096A82" w:rsidRPr="00B62A13">
        <w:rPr>
          <w:rFonts w:ascii="Avenir Next LT Pro" w:hAnsi="Avenir Next LT Pro"/>
          <w:lang w:val="en-GB"/>
        </w:rPr>
        <w:t/>
      </w:r>
    </w:p>
    <w:p w14:paraId="2C21D80A" w14:textId="279B2C61" w:rsidR="00DE2835" w:rsidRDefault="00DE2835" w:rsidP="00DE2835">
      <w:pPr>
        <w:pStyle w:val="BodyText"/>
        <w:spacing w:after="240"/>
        <w:ind w:left="2160" w:hanging="2160"/>
        <w:rPr>
          <w:rFonts w:ascii="Avenir Next LT Pro" w:hAnsi="Avenir Next LT Pro"/>
          <w:lang w:val="en-GB"/>
        </w:rPr>
      </w:pPr>
      <w:r>
        <w:rPr>
          <w:rFonts w:ascii="Avenir Next LT Pro" w:hAnsi="Avenir Next LT Pro"/>
          <w:b/>
          <w:lang w:val="en-GB"/>
        </w:rPr>
        <w:t>Attending</w:t>
      </w:r>
      <w:r w:rsidRPr="00B62A13">
        <w:rPr>
          <w:rFonts w:ascii="Avenir Next LT Pro" w:hAnsi="Avenir Next LT Pro"/>
          <w:b/>
          <w:lang w:val="en-GB"/>
        </w:rPr>
        <w:t xml:space="preserve">: </w:t>
      </w:r>
      <w:r w:rsidRPr="00B62A13">
        <w:rPr>
          <w:rFonts w:ascii="Avenir Next LT Pro" w:hAnsi="Avenir Next LT Pro"/>
        </w:rPr>
        <w:tab/>
      </w:r>
      <w:r w:rsidRPr="00B62A13">
        <w:rPr>
          <w:rFonts w:ascii="Avenir Next LT Pro" w:hAnsi="Avenir Next LT Pro"/>
          <w:lang w:val="en-GB"/>
        </w:rPr>
        <w:t/>
      </w:r>
      <w:r w:rsidR="00A73510">
        <w:rPr>
          <w:rFonts w:ascii="Avenir Next LT Pro" w:hAnsi="Avenir Next LT Pro"/>
          <w:lang w:val="en-GB"/>
        </w:rPr>
        <w:t/>
      </w:r>
      <w:r w:rsidRPr="00B62A13">
        <w:rPr>
          <w:rFonts w:ascii="Avenir Next LT Pro" w:hAnsi="Avenir Next LT Pro"/>
          <w:lang w:val="en-GB"/>
        </w:rPr>
        <w:t/>
      </w:r>
    </w:p>
    <w:p w14:paraId="704721B2" w14:textId="5257958D" w:rsidR="00DE2835" w:rsidRDefault="00DE2835" w:rsidP="00DE2835">
      <w:pPr>
        <w:pStyle w:val="BodyText"/>
        <w:spacing w:after="240"/>
        <w:ind w:left="2160" w:hanging="2160"/>
        <w:rPr>
          <w:rFonts w:ascii="Avenir Next LT Pro" w:hAnsi="Avenir Next LT Pro"/>
          <w:lang w:val="en-GB"/>
        </w:rPr>
      </w:pPr>
      <w:r>
        <w:rPr>
          <w:rFonts w:ascii="Avenir Next LT Pro" w:hAnsi="Avenir Next LT Pro"/>
          <w:b/>
          <w:lang w:val="en-GB"/>
        </w:rPr>
        <w:t>A</w:t>
      </w:r>
      <w:r w:rsidR="00151B17">
        <w:rPr>
          <w:rFonts w:ascii="Avenir Next LT Pro" w:hAnsi="Avenir Next LT Pro"/>
          <w:b/>
          <w:lang w:val="en-GB"/>
        </w:rPr>
        <w:t>pologies</w:t>
      </w:r>
      <w:r w:rsidRPr="00B62A13">
        <w:rPr>
          <w:rFonts w:ascii="Avenir Next LT Pro" w:hAnsi="Avenir Next LT Pro"/>
          <w:b/>
          <w:lang w:val="en-GB"/>
        </w:rPr>
        <w:t xml:space="preserve">: </w:t>
      </w:r>
      <w:r w:rsidRPr="00B62A13">
        <w:rPr>
          <w:rFonts w:ascii="Avenir Next LT Pro" w:hAnsi="Avenir Next LT Pro"/>
        </w:rPr>
        <w:tab/>
      </w:r>
      <w:r w:rsidRPr="00B62A13">
        <w:rPr>
          <w:rFonts w:ascii="Avenir Next LT Pro" w:hAnsi="Avenir Next LT Pro"/>
          <w:lang w:val="en-GB"/>
        </w:rPr>
        <w:t/>
      </w:r>
      <w:r w:rsidR="000A7F6A">
        <w:rPr>
          <w:rFonts w:ascii="Avenir Next LT Pro" w:hAnsi="Avenir Next LT Pro"/>
          <w:lang w:val="en-GB"/>
        </w:rPr>
        <w:t/>
      </w:r>
      <w:r w:rsidRPr="00B62A13">
        <w:rPr>
          <w:rFonts w:ascii="Avenir Next LT Pro" w:hAnsi="Avenir Next LT Pro"/>
          <w:lang w:val="en-GB"/>
        </w:rPr>
        <w:t/>
      </w:r>
    </w:p>
    <w:p w14:paraId="61C762ED" w14:textId="3CCF4661" w:rsidR="00DE2835" w:rsidRDefault="00643B33" w:rsidP="00CB54A7">
      <w:pPr>
        <w:pStyle w:val="BodyText"/>
        <w:spacing w:after="0"/>
        <w:ind w:left="2160" w:hanging="2160"/>
        <w:rPr>
          <w:rFonts w:ascii="Avenir Next LT Pro" w:hAnsi="Avenir Next LT Pro"/>
          <w:i/>
          <w:iCs/>
          <w:lang w:val="en-GB"/>
        </w:rPr>
      </w:pPr>
      <w:r>
        <w:rPr>
          <w:rFonts w:ascii="Avenir Next LT Pro" w:hAnsi="Avenir Next LT Pro"/>
          <w:lang w:val="en-GB"/>
        </w:rPr>
        <w:tab/>
      </w:r>
      <w:r w:rsidRPr="00BF04AF">
        <w:rPr>
          <w:rFonts w:ascii="Avenir Next LT Pro" w:hAnsi="Avenir Next LT Pro"/>
          <w:i/>
          <w:iCs/>
          <w:lang w:val="en-GB"/>
        </w:rPr>
        <w:t>*</w:t>
      </w:r>
      <w:r w:rsidR="00BF04AF" w:rsidRPr="00BF04AF">
        <w:rPr>
          <w:rFonts w:ascii="Avenir Next LT Pro" w:hAnsi="Avenir Next LT Pro"/>
          <w:i/>
          <w:iCs/>
          <w:lang w:val="en-GB"/>
        </w:rPr>
        <w:t>Attended remotely</w:t>
      </w:r>
    </w:p>
    <w:p w14:paraId="2C8F5551" w14:textId="77777777" w:rsidR="00C52E47" w:rsidRDefault="00CB54A7" w:rsidP="00C52E47">
      <w:pPr>
        <w:pStyle w:val="BodyText"/>
        <w:spacing w:after="240"/>
        <w:ind w:left="2160"/>
        <w:rPr>
          <w:rFonts w:ascii="Avenir Next LT Pro" w:hAnsi="Avenir Next LT Pro"/>
          <w:i/>
          <w:iCs/>
          <w:lang w:val="en-GB"/>
        </w:rPr>
      </w:pPr>
      <w:r w:rsidRPr="00CB54A7">
        <w:rPr>
          <w:rFonts w:ascii="Avenir Next LT Pro" w:hAnsi="Avenir Next LT Pro"/>
          <w:i/>
          <w:iCs/>
          <w:vertAlign w:val="superscript"/>
          <w:lang w:val="en-GB"/>
        </w:rPr>
        <w:t>†</w:t>
      </w:r>
      <w:r>
        <w:rPr>
          <w:rFonts w:ascii="Avenir Next LT Pro" w:hAnsi="Avenir Next LT Pro"/>
          <w:i/>
          <w:iCs/>
          <w:lang w:val="en-GB"/>
        </w:rPr>
        <w:t>A</w:t>
      </w:r>
      <w:r w:rsidRPr="00CB54A7">
        <w:rPr>
          <w:rFonts w:ascii="Avenir Next LT Pro" w:hAnsi="Avenir Next LT Pro"/>
          <w:i/>
          <w:iCs/>
          <w:lang w:val="en-GB"/>
        </w:rPr>
        <w:t>ttended for part of the meeting</w:t>
      </w:r>
    </w:p>
    <w:p w14:paraId="5C68E79B" w14:textId="58D63BC7" w:rsidR="32A92483" w:rsidRPr="00B62A13" w:rsidRDefault="32A92483" w:rsidP="32A92483">
      <w:pPr>
        <w:pStyle w:val="BodyText"/>
        <w:rPr>
          <w:rFonts w:ascii="Avenir Next LT Pro" w:hAnsi="Avenir Next LT Pro"/>
          <w:lang w:val="en-GB"/>
        </w:rPr>
      </w:pPr>
    </w:p>
    <w:p>
      <w:pPr>
        <w:pStyle w:val="BodyText"/>
        <w:rPr>
          <w:rFonts w:ascii="Avenir Next LT Pro" w:hAnsi="Avenir Next LT Pro"/>
          <w:b/>
          <w:szCs w:val="24"/>
          <w:u w:val="single"/>
        </w:rPr>
      </w:pPr>
      <w:r>
        <w:rPr>
          <w:rFonts w:ascii="Avenir Next LT Pro" w:hAnsi="Avenir Next LT Pro"/>
          <w:b/>
          <w:szCs w:val="24"/>
          <w:u w:val="single"/>
        </w:rPr>
        <w:t xml:space="preserve">Call to Order</w:t>
      </w:r>
    </w:p>
    <w:p>
      <w:pPr>
        <w:pStyle w:val="BodyText"/>
        <w:spacing w:after="240"/>
        <w:rPr>
          <w:rFonts w:ascii="Avenir Next LT Pro" w:hAnsi="Avenir Next LT Pro"/>
          <w:bCs w:val="0"/>
          <w:szCs w:val="24"/>
        </w:rPr>
      </w:pPr>
      <w:r>
        <w:rPr>
          <w:rFonts w:ascii="Avenir Next LT Pro" w:hAnsi="Avenir Next LT Pro"/>
          <w:bCs w:val="0"/>
          <w:szCs w:val="24"/>
        </w:rPr>
        <w:t xml:space="preserve">The meeting was called to order at 8:04 a.m.</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Establishment of Quorum</w:t>
      </w:r>
    </w:p>
    <w:p>
      <w:pPr>
        <w:pStyle w:val="BodyText"/>
        <w:spacing w:after="240"/>
        <w:rPr>
          <w:rFonts w:ascii="Avenir Next LT Pro" w:hAnsi="Avenir Next LT Pro"/>
          <w:bCs w:val="0"/>
          <w:szCs w:val="24"/>
        </w:rPr>
      </w:pPr>
      <w:r>
        <w:rPr>
          <w:rFonts w:ascii="Avenir Next LT Pro" w:hAnsi="Avenir Next LT Pro"/>
          <w:bCs w:val="0"/>
          <w:szCs w:val="24"/>
        </w:rPr>
        <w:t xml:space="preserve">A quorum was established by the board. The only member of the board absent was Williams.</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Consent Agenda</w:t>
      </w:r>
    </w:p>
    <w:p>
      <w:pPr>
        <w:pStyle w:val="BodyText"/>
        <w:numPr>
          <w:ilvl w:val="0"/>
          <w:numId w:val="11"/>
        </w:numPr>
        <w:rPr>
          <w:rFonts w:ascii="Avenir Next LT Pro" w:hAnsi="Avenir Next LT Pro"/>
          <w:bCs w:val="0"/>
          <w:szCs w:val="24"/>
        </w:rPr>
        <w:spacing w:after="240"/>
      </w:pPr>
      <w:r>
        <w:rPr>
          <w:rFonts w:ascii="Avenir Next LT Pro" w:hAnsi="Avenir Next LT Pro"/>
          <w:bCs w:val="0"/>
          <w:szCs w:val="24"/>
          <w:b/>
        </w:rPr>
        <w:t xml:space="preserve">November 19, 2025 meeting minutes</w:t>
      </w:r>
    </w:p>
    <w:p>
      <w:pPr>
        <w:pStyle w:val="BodyText"/>
        <w:numPr>
          <w:ilvl w:val="1"/>
          <w:numId w:val="12"/>
        </w:numPr>
        <w:rPr>
          <w:rFonts w:ascii="Avenir Next LT Pro" w:hAnsi="Avenir Next LT Pro"/>
          <w:bCs w:val="0"/>
          <w:szCs w:val="24"/>
        </w:rPr>
        <w:spacing w:after="240"/>
      </w:pPr>
      <w:r>
        <w:rPr>
          <w:rFonts w:ascii="Avenir Next LT Pro" w:hAnsi="Avenir Next LT Pro"/>
          <w:bCs w:val="0"/>
          <w:szCs w:val="24"/>
          <w:b/>
        </w:rPr>
        <w:t xml:space="preserve">Minutes for Beloit Convention and Visitors Bureau Charitable Foundation, Inc. Board of Directors November 2025 Meeting</w:t>
      </w:r>
    </w:p>
    <w:p>
      <w:pPr>
        <w:pStyle w:val="BodyText"/>
        <w:numPr>
          <w:ilvl w:val="0"/>
          <w:numId w:val="11"/>
        </w:numPr>
        <w:rPr>
          <w:rFonts w:ascii="Avenir Next LT Pro" w:hAnsi="Avenir Next LT Pro"/>
          <w:bCs w:val="0"/>
          <w:szCs w:val="24"/>
        </w:rPr>
        <w:spacing w:after="240"/>
      </w:pPr>
      <w:r>
        <w:rPr>
          <w:rFonts w:ascii="Avenir Next LT Pro" w:hAnsi="Avenir Next LT Pro"/>
          <w:bCs w:val="0"/>
          <w:szCs w:val="24"/>
          <w:b/>
        </w:rPr>
        <w:t xml:space="preserve">FY2025 financial report</w:t>
      </w:r>
    </w:p>
    <w:p>
      <w:pPr>
        <w:pStyle w:val="BodyText"/>
        <w:numPr>
          <w:ilvl w:val="1"/>
          <w:numId w:val="13"/>
        </w:numPr>
        <w:rPr>
          <w:rFonts w:ascii="Avenir Next LT Pro" w:hAnsi="Avenir Next LT Pro"/>
          <w:bCs w:val="0"/>
          <w:szCs w:val="24"/>
        </w:rPr>
        <w:spacing w:after="240"/>
      </w:pPr>
      <w:r>
        <w:rPr>
          <w:rFonts w:ascii="Avenir Next LT Pro" w:hAnsi="Avenir Next LT Pro"/>
          <w:bCs w:val="0"/>
          <w:szCs w:val="24"/>
          <w:b/>
        </w:rPr>
        <w:t xml:space="preserve">BCVBCF 12312025 Profit and Loss Statement</w:t>
      </w:r>
    </w:p>
    <w:p>
      <w:pPr>
        <w:pStyle w:val="BodyText"/>
        <w:numPr>
          <w:ilvl w:val="1"/>
          <w:numId w:val="13"/>
        </w:numPr>
        <w:rPr>
          <w:rFonts w:ascii="Avenir Next LT Pro" w:hAnsi="Avenir Next LT Pro"/>
          <w:bCs w:val="0"/>
          <w:szCs w:val="24"/>
        </w:rPr>
        <w:spacing w:after="240"/>
      </w:pPr>
      <w:r>
        <w:rPr>
          <w:rFonts w:ascii="Avenir Next LT Pro" w:hAnsi="Avenir Next LT Pro"/>
          <w:bCs w:val="0"/>
          <w:szCs w:val="24"/>
          <w:b/>
        </w:rPr>
        <w:t xml:space="preserve">BCVBCF 12312025 Balance Sheet</w:t>
      </w:r>
    </w:p>
    <w:p>
      <w:pPr>
        <w:pStyle w:val="BodyText"/>
        <w:numPr>
          <w:ilvl w:val="0"/>
          <w:numId w:val="11"/>
        </w:numPr>
        <w:rPr>
          <w:rFonts w:ascii="Avenir Next LT Pro" w:hAnsi="Avenir Next LT Pro"/>
          <w:bCs w:val="0"/>
          <w:szCs w:val="24"/>
        </w:rPr>
        <w:spacing w:after="240"/>
      </w:pPr>
      <w:r>
        <w:rPr>
          <w:rFonts w:ascii="Avenir Next LT Pro" w:hAnsi="Avenir Next LT Pro"/>
          <w:bCs w:val="0"/>
          <w:szCs w:val="24"/>
          <w:b/>
        </w:rPr>
        <w:t xml:space="preserve">Ratification of the election of Miranda Becker to the Beloit Convention and Visitors Bureau Charitable Foundation, Inc. Board of Directors</w:t>
      </w:r>
    </w:p>
    <w:p>
      <w:pPr>
        <w:pStyle w:val="BodyText"/>
        <w:numPr>
          <w:ilvl w:val="1"/>
          <w:numId w:val="14"/>
        </w:numPr>
        <w:rPr>
          <w:rFonts w:ascii="Avenir Next LT Pro" w:hAnsi="Avenir Next LT Pro"/>
          <w:bCs w:val="0"/>
          <w:szCs w:val="24"/>
        </w:rPr>
        <w:spacing w:after="240"/>
      </w:pPr>
      <w:r>
        <w:rPr>
          <w:rFonts w:ascii="Avenir Next LT Pro" w:hAnsi="Avenir Next LT Pro"/>
          <w:bCs w:val="0"/>
          <w:szCs w:val="24"/>
          <w:b/>
        </w:rPr>
        <w:t xml:space="preserve">Miranda Becker - first term (2026-2028), at-large seat; approved via electronic vote by the BCVBCF board with five affirmative votes and two members not voting</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The board reviewed the prior meeting minutes, the financial report for FY2025, and discussed the electronic vote that had occured for the election of Becker to the board. Ruffini discussed nuances of the financial statements, especially differences between actual versus budget. The board welcomed Becker to her first meeting. A motion was made to approve the consent agenda by Uram and it was seconded by Marx. The motion passed unanimously.</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New Business</w:t>
      </w:r>
    </w:p>
    <w:p>
      <w:pPr>
        <w:pStyle w:val="BodyText"/>
        <w:numPr>
          <w:ilvl w:val="0"/>
          <w:numId w:val="15"/>
        </w:numPr>
        <w:rPr>
          <w:rFonts w:ascii="Avenir Next LT Pro" w:hAnsi="Avenir Next LT Pro"/>
          <w:bCs w:val="0"/>
          <w:szCs w:val="24"/>
        </w:rPr>
        <w:spacing w:after="240"/>
      </w:pPr>
      <w:r>
        <w:rPr>
          <w:rFonts w:ascii="Avenir Next LT Pro" w:hAnsi="Avenir Next LT Pro"/>
          <w:bCs w:val="0"/>
          <w:szCs w:val="24"/>
          <w:b/>
        </w:rPr>
        <w:t xml:space="preserve">Nomination of officers to the Beloit Convention and Visitors Bureau Charitable Foundation, Inc. Board of Directors</w:t>
      </w:r>
    </w:p>
    <w:p>
      <w:pPr>
        <w:pStyle w:val="BodyText"/>
        <w:numPr>
          <w:ilvl w:val="1"/>
          <w:numId w:val="16"/>
        </w:numPr>
        <w:rPr>
          <w:rFonts w:ascii="Avenir Next LT Pro" w:hAnsi="Avenir Next LT Pro"/>
          <w:bCs w:val="0"/>
          <w:szCs w:val="24"/>
        </w:rPr>
        <w:spacing w:after="240"/>
      </w:pPr>
      <w:r>
        <w:rPr>
          <w:rFonts w:ascii="Avenir Next LT Pro" w:hAnsi="Avenir Next LT Pro"/>
          <w:bCs w:val="0"/>
          <w:szCs w:val="24"/>
          <w:b/>
        </w:rPr>
        <w:t xml:space="preserve">BCVBCF Board of Directors 010126</w:t>
      </w:r>
    </w:p>
    <w:p>
      <w:pPr>
        <w:pStyle w:val="BodyText"/>
        <w:numPr>
          <w:ilvl w:val="1"/>
          <w:numId w:val="16"/>
        </w:numPr>
        <w:rPr>
          <w:rFonts w:ascii="Avenir Next LT Pro" w:hAnsi="Avenir Next LT Pro"/>
          <w:bCs w:val="0"/>
          <w:szCs w:val="24"/>
        </w:rPr>
        <w:spacing w:after="240"/>
      </w:pPr>
      <w:r>
        <w:rPr>
          <w:rFonts w:ascii="Avenir Next LT Pro" w:hAnsi="Avenir Next LT Pro"/>
          <w:bCs w:val="0"/>
          <w:szCs w:val="24"/>
          <w:b/>
        </w:rPr>
        <w:t xml:space="preserve">Chair - Vacant, Vice Chair - Julie Uram</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The board discussed the need to elect officers for the organization as the chair position was open due to the completion of Ron Whitley's board term. After discussing who would be interested in serving in an officer capacity, a motion was made for Uram to be chair of the board and it was seconded by Becker. The motion passed unanimously. With Uram's election, the vice chair position became vacant. A motion was made for Marx to be vice chair of the board and it was seconded by Uram. The motion passed unanimously.</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numPr>
          <w:ilvl w:val="0"/>
          <w:numId w:val="17"/>
        </w:numPr>
        <w:rPr>
          <w:rFonts w:ascii="Avenir Next LT Pro" w:hAnsi="Avenir Next LT Pro"/>
          <w:bCs w:val="0"/>
          <w:szCs w:val="24"/>
        </w:rPr>
        <w:spacing w:after="240"/>
      </w:pPr>
      <w:r>
        <w:rPr>
          <w:rFonts w:ascii="Avenir Next LT Pro" w:hAnsi="Avenir Next LT Pro"/>
          <w:bCs w:val="0"/>
          <w:szCs w:val="24"/>
          <w:b/>
        </w:rPr>
        <w:t xml:space="preserve">Tourism Development Grant application - Temporary Event</w:t>
      </w:r>
    </w:p>
    <w:p>
      <w:pPr>
        <w:pStyle w:val="BodyText"/>
        <w:numPr>
          <w:ilvl w:val="1"/>
          <w:numId w:val="18"/>
        </w:numPr>
        <w:rPr>
          <w:rFonts w:ascii="Avenir Next LT Pro" w:hAnsi="Avenir Next LT Pro"/>
          <w:bCs w:val="0"/>
          <w:szCs w:val="24"/>
        </w:rPr>
        <w:spacing w:after="240"/>
      </w:pPr>
      <w:r>
        <w:rPr>
          <w:rFonts w:ascii="Avenir Next LT Pro" w:hAnsi="Avenir Next LT Pro"/>
          <w:bCs w:val="0"/>
          <w:szCs w:val="24"/>
          <w:b/>
        </w:rPr>
        <w:t xml:space="preserve">Tourism Development Grant - 2026 YWCA Juneteenth Event</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The YWCA Rock County submitted a tourism development grant for their 2026 Juneteenth Event. They have previously submitted and received a grant before. The board reviewed the application and the merits of the event. Most importantly, they reviewed the application against the criteria required for submission. A motion was made to deny the tourism development grant application for the 2026 YWCA Juneteenth Event but for Ruffini to suggest to them to apply for a sponsorship of the same amount to Visit Beloit, Inc. by Marx and it was seconded by Ward. The motion passed unanimously.</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numPr>
          <w:ilvl w:val="0"/>
          <w:numId w:val="19"/>
        </w:numPr>
        <w:rPr>
          <w:rFonts w:ascii="Avenir Next LT Pro" w:hAnsi="Avenir Next LT Pro"/>
          <w:bCs w:val="0"/>
          <w:szCs w:val="24"/>
        </w:rPr>
        <w:spacing w:after="240"/>
      </w:pPr>
      <w:r>
        <w:rPr>
          <w:rFonts w:ascii="Avenir Next LT Pro" w:hAnsi="Avenir Next LT Pro"/>
          <w:bCs w:val="0"/>
          <w:szCs w:val="24"/>
          <w:b/>
        </w:rPr>
        <w:t xml:space="preserve">Confidentiality Statement, Conflict of Interest, and DEI Demographics Survey reminder</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Ruffini asked that everyone take a moment to complete these board activities within BoardEffect if they have not done so already.</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Informational Updates</w:t>
      </w:r>
    </w:p>
    <w:p>
      <w:pPr>
        <w:pStyle w:val="BodyText"/>
        <w:numPr>
          <w:ilvl w:val="0"/>
          <w:numId w:val="20"/>
        </w:numPr>
        <w:rPr>
          <w:rFonts w:ascii="Avenir Next LT Pro" w:hAnsi="Avenir Next LT Pro"/>
          <w:bCs w:val="0"/>
          <w:szCs w:val="24"/>
        </w:rPr>
        <w:spacing w:after="240"/>
      </w:pPr>
      <w:r>
        <w:rPr>
          <w:rFonts w:ascii="Avenir Next LT Pro" w:hAnsi="Avenir Next LT Pro"/>
          <w:bCs w:val="0"/>
          <w:szCs w:val="24"/>
          <w:b/>
        </w:rPr>
        <w:t xml:space="preserve">CEO</w:t>
      </w:r>
    </w:p>
    <w:p>
      <w:pPr>
        <w:pStyle w:val="BodyText"/>
        <w:numPr>
          <w:ilvl w:val="0"/>
          <w:numId w:val="20"/>
        </w:numPr>
        <w:rPr>
          <w:rFonts w:ascii="Avenir Next LT Pro" w:hAnsi="Avenir Next LT Pro"/>
          <w:bCs w:val="0"/>
          <w:szCs w:val="24"/>
        </w:rPr>
        <w:spacing w:after="240"/>
      </w:pPr>
      <w:r>
        <w:rPr>
          <w:rFonts w:ascii="Avenir Next LT Pro" w:hAnsi="Avenir Next LT Pro"/>
          <w:bCs w:val="0"/>
          <w:szCs w:val="24"/>
          <w:b/>
        </w:rPr>
        <w:t xml:space="preserve">Board of Directors</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Ruffini shared a prepared presentation of upcoming activities and work of the organization.</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Adjournment</w:t>
      </w:r>
    </w:p>
    <w:p>
      <w:pPr>
        <w:pStyle w:val="BodyText"/>
        <w:spacing w:after="240"/>
        <w:rPr>
          <w:rFonts w:ascii="Avenir Next LT Pro" w:hAnsi="Avenir Next LT Pro"/>
          <w:bCs w:val="0"/>
          <w:szCs w:val="24"/>
        </w:rPr>
      </w:pPr>
      <w:r>
        <w:rPr>
          <w:rFonts w:ascii="Avenir Next LT Pro" w:hAnsi="Avenir Next LT Pro"/>
          <w:bCs w:val="0"/>
          <w:szCs w:val="24"/>
        </w:rPr>
        <w:t xml:space="preserve">The meeting adjourned at 8:53 a.m.</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14:paraId="6DD457D6" w14:textId="77777777" w:rsidR="00FA080F" w:rsidRPr="00B62A13" w:rsidRDefault="00FA080F" w:rsidP="000B1E9C">
      <w:pPr>
        <w:pStyle w:val="BodyText"/>
        <w:rPr>
          <w:rFonts w:ascii="Avenir Next LT Pro" w:hAnsi="Avenir Next LT Pro"/>
          <w:b/>
          <w:szCs w:val="24"/>
          <w:u w:val="single"/>
        </w:rPr>
      </w:pPr>
    </w:p>
    <w:p w14:paraId="4440B1EE" w14:textId="659A9CC4" w:rsidR="000B1E9C" w:rsidRPr="00B62A13" w:rsidRDefault="000B1E9C" w:rsidP="000B1E9C">
      <w:pPr>
        <w:pStyle w:val="BodyText"/>
        <w:rPr>
          <w:rFonts w:ascii="Avenir Next LT Pro" w:hAnsi="Avenir Next LT Pro"/>
        </w:rPr>
      </w:pPr>
    </w:p>
    <w:p w14:paraId="6A0981FF" w14:textId="77777777" w:rsidR="000B1E9C" w:rsidRPr="00B62A13" w:rsidRDefault="000B1E9C" w:rsidP="00DB3D0F">
      <w:pPr>
        <w:pStyle w:val="BodyText"/>
        <w:keepNext/>
        <w:pBdr>
          <w:bottom w:val="single" w:sz="6" w:space="1" w:color="auto"/>
        </w:pBdr>
        <w:rPr>
          <w:rFonts w:ascii="Avenir Next LT Pro" w:hAnsi="Avenir Next LT Pro"/>
          <w:bCs w:val="0"/>
        </w:rPr>
      </w:pPr>
    </w:p>
    <w:p w14:paraId="2E27769C" w14:textId="77777777" w:rsidR="000B1E9C" w:rsidRPr="00B62A13" w:rsidRDefault="000B1E9C" w:rsidP="00DB3D0F">
      <w:pPr>
        <w:pStyle w:val="BodyText"/>
        <w:keepNext/>
        <w:rPr>
          <w:rFonts w:ascii="Avenir Next LT Pro" w:hAnsi="Avenir Next LT Pro"/>
          <w:bCs w:val="0"/>
        </w:rPr>
      </w:pPr>
    </w:p>
    <w:p w14:paraId="2F3FB80B" w14:textId="77777777" w:rsidR="000B1E9C" w:rsidRPr="00B62A13" w:rsidRDefault="000B1E9C" w:rsidP="00DB3D0F">
      <w:pPr>
        <w:pStyle w:val="BodyText"/>
        <w:keepNext/>
        <w:rPr>
          <w:rFonts w:ascii="Avenir Next LT Pro" w:hAnsi="Avenir Next LT Pro"/>
          <w:bCs w:val="0"/>
        </w:rPr>
      </w:pPr>
      <w:r w:rsidRPr="00B62A13">
        <w:rPr>
          <w:rFonts w:ascii="Avenir Next LT Pro" w:hAnsi="Avenir Next LT Pro"/>
          <w:bCs w:val="0"/>
        </w:rPr>
        <w:t>Respectfully submitted,</w:t>
      </w:r>
    </w:p>
    <w:p w14:paraId="0624BD71" w14:textId="77777777" w:rsidR="00D94877" w:rsidRPr="00B62A13" w:rsidRDefault="00D94877" w:rsidP="00DB3D0F">
      <w:pPr>
        <w:pStyle w:val="BodyText"/>
        <w:keepNext/>
        <w:rPr>
          <w:rFonts w:ascii="Avenir Next LT Pro" w:hAnsi="Avenir Next LT Pro"/>
          <w:bCs w:val="0"/>
        </w:rPr>
      </w:pPr>
    </w:p>
    <w:p w14:paraId="23A0214D" w14:textId="77777777" w:rsidR="00602747" w:rsidRDefault="00602747" w:rsidP="00DB3D0F">
      <w:pPr>
        <w:pStyle w:val="BodyText"/>
        <w:keepNext/>
        <w:rPr>
          <w:rFonts w:ascii="Avenir Next LT Pro" w:hAnsi="Avenir Next LT Pro"/>
          <w:bCs w:val="0"/>
        </w:rPr>
      </w:pPr>
    </w:p>
    <w:p w14:paraId="1B67F1D1" w14:textId="213905CC" w:rsidR="000B1E9C" w:rsidRPr="00B62A13" w:rsidRDefault="000B1E9C" w:rsidP="00DB3D0F">
      <w:pPr>
        <w:pStyle w:val="BodyText"/>
        <w:keepNext/>
        <w:rPr>
          <w:rFonts w:ascii="Avenir Next LT Pro" w:hAnsi="Avenir Next LT Pro"/>
          <w:bCs w:val="0"/>
        </w:rPr>
      </w:pPr>
      <w:r w:rsidRPr="00B62A13">
        <w:rPr>
          <w:rFonts w:ascii="Avenir Next LT Pro" w:hAnsi="Avenir Next LT Pro"/>
          <w:bCs w:val="0"/>
        </w:rPr>
        <w:t>Secretary of the Meeting</w:t>
      </w:r>
    </w:p>
    <w:p w14:paraId="22C47479" w14:textId="49DCAEF7" w:rsidR="00494428" w:rsidRPr="00B62A13" w:rsidRDefault="00494428" w:rsidP="00DB3D0F">
      <w:pPr>
        <w:pStyle w:val="BodyText"/>
        <w:keepNext/>
        <w:rPr>
          <w:rFonts w:ascii="Avenir Next LT Pro" w:hAnsi="Avenir Next LT Pro"/>
          <w:bCs w:val="0"/>
        </w:rPr>
      </w:pPr>
      <w:r w:rsidRPr="00B62A13">
        <w:rPr>
          <w:rFonts w:ascii="Avenir Next LT Pro" w:hAnsi="Avenir Next LT Pro"/>
        </w:rPr>
        <w:t>Date signed:</w:t>
      </w:r>
    </w:p>
    <w:p w14:paraId="7BBE8761" w14:textId="11AA37C9" w:rsidR="32A92483" w:rsidRPr="00B62A13" w:rsidRDefault="32A92483" w:rsidP="00736624">
      <w:pPr>
        <w:rPr>
          <w:rFonts w:ascii="Avenir Next LT Pro" w:hAnsi="Avenir Next LT Pro"/>
        </w:rPr>
      </w:pPr>
    </w:p>
    <w:sectPr w:rsidR="32A92483" w:rsidRPr="00B62A13" w:rsidSect="0033541D">
      <w:headerReference w:type="default" r:id="rId8"/>
      <w:footerReference w:type="default" r:id="rId9"/>
      <w:headerReference w:type="first" r:id="rId10"/>
      <w:footerReference w:type="first" r:id="rId11"/>
      <w:type w:val="continuous"/>
      <w:pgSz w:w="12240" w:h="15840"/>
      <w:pgMar w:top="216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86E8C" w14:textId="77777777" w:rsidR="0004471D" w:rsidRDefault="0004471D" w:rsidP="00900550">
      <w:r>
        <w:separator/>
      </w:r>
    </w:p>
  </w:endnote>
  <w:endnote w:type="continuationSeparator" w:id="0">
    <w:p w14:paraId="5D0307D8" w14:textId="77777777" w:rsidR="0004471D" w:rsidRDefault="0004471D" w:rsidP="00900550">
      <w:r>
        <w:continuationSeparator/>
      </w:r>
    </w:p>
  </w:endnote>
  <w:endnote w:type="continuationNotice" w:id="1">
    <w:p w14:paraId="31DF4BA4" w14:textId="77777777" w:rsidR="0004471D" w:rsidRDefault="00044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venir Next LT Pro">
    <w:charset w:val="00"/>
    <w:family w:val="swiss"/>
    <w:pitch w:val="variable"/>
    <w:sig w:usb0="800000EF" w:usb1="5000204A" w:usb2="00000000" w:usb3="00000000" w:csb0="00000093" w:csb1="00000000"/>
  </w:font>
  <w:font w:name="Proxima Nova Lt">
    <w:altName w:val="Tahoma"/>
    <w:panose1 w:val="00000000000000000000"/>
    <w:charset w:val="4D"/>
    <w:family w:val="auto"/>
    <w:notTrueType/>
    <w:pitch w:val="variable"/>
    <w:sig w:usb0="800000AF" w:usb1="5000E0F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092488"/>
      <w:docPartObj>
        <w:docPartGallery w:val="Page Numbers (Bottom of Page)"/>
        <w:docPartUnique/>
      </w:docPartObj>
    </w:sdtPr>
    <w:sdtEndPr>
      <w:rPr>
        <w:noProof/>
      </w:rPr>
    </w:sdtEndPr>
    <w:sdtContent>
      <w:p w14:paraId="6BCBF52D" w14:textId="0C5C9A63" w:rsidR="00602747" w:rsidRDefault="00A643C7" w:rsidP="00602747">
        <w:pPr>
          <w:pStyle w:val="Footer"/>
          <w:jc w:val="right"/>
          <w:rPr>
            <w:noProof/>
          </w:rPr>
        </w:pPr>
        <w:r>
          <w:t xml:space="preserve"> Page </w:t>
        </w:r>
        <w:r w:rsidR="00602747">
          <w:fldChar w:fldCharType="begin"/>
        </w:r>
        <w:r w:rsidR="00602747">
          <w:instrText xml:space="preserve"> PAGE   \* MERGEFORMAT </w:instrText>
        </w:r>
        <w:r w:rsidR="00602747">
          <w:fldChar w:fldCharType="separate"/>
        </w:r>
        <w:r w:rsidR="00602747">
          <w:t>1</w:t>
        </w:r>
        <w:r w:rsidR="00602747">
          <w:rPr>
            <w:noProof/>
          </w:rPr>
          <w:fldChar w:fldCharType="end"/>
        </w:r>
      </w:p>
    </w:sdtContent>
  </w:sdt>
  <w:p w14:paraId="3D5472FC" w14:textId="77777777" w:rsidR="00602747" w:rsidRDefault="006027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B99E" w14:textId="77777777" w:rsidR="00766FF9" w:rsidRDefault="00766FF9" w:rsidP="006350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67CC2C2" w14:textId="77777777" w:rsidR="00766FF9" w:rsidRDefault="00766FF9" w:rsidP="00766FF9">
    <w:pPr>
      <w:pStyle w:val="Footer"/>
      <w:tabs>
        <w:tab w:val="clear" w:pos="9360"/>
        <w:tab w:val="left" w:pos="3324"/>
        <w:tab w:val="right" w:pos="9900"/>
      </w:tabs>
      <w:ind w:right="360"/>
      <w:jc w:val="both"/>
      <w:rPr>
        <w:b/>
        <w:bCs/>
        <w:color w:val="C00000"/>
        <w:szCs w:val="16"/>
      </w:rPr>
    </w:pPr>
    <w:r w:rsidRPr="007B6F00">
      <w:rPr>
        <w:color w:val="808080"/>
        <w:szCs w:val="16"/>
      </w:rPr>
      <w:t xml:space="preserve">Copyright © </w:t>
    </w:r>
    <w:r w:rsidR="008F2601">
      <w:rPr>
        <w:color w:val="808080"/>
        <w:szCs w:val="16"/>
      </w:rPr>
      <w:t>2024</w:t>
    </w:r>
    <w:r w:rsidRPr="007B6F00">
      <w:rPr>
        <w:color w:val="808080"/>
        <w:szCs w:val="16"/>
      </w:rPr>
      <w:t xml:space="preserve"> Diligent Corporation </w:t>
    </w:r>
    <w:r w:rsidRPr="007B6F00">
      <w:rPr>
        <w:color w:val="808080"/>
        <w:szCs w:val="16"/>
      </w:rPr>
      <w:tab/>
    </w:r>
    <w:r w:rsidRPr="007B6F00">
      <w:rPr>
        <w:color w:val="808080"/>
        <w:szCs w:val="16"/>
      </w:rPr>
      <w:tab/>
    </w:r>
    <w:r w:rsidRPr="007B6F00">
      <w:rPr>
        <w:color w:val="808080"/>
        <w:szCs w:val="16"/>
      </w:rPr>
      <w:tab/>
    </w:r>
    <w:r w:rsidRPr="00766FF9">
      <w:rPr>
        <w:b/>
        <w:bCs/>
        <w:color w:val="C00000"/>
        <w:szCs w:val="16"/>
      </w:rPr>
      <w:t>diligent.com</w:t>
    </w:r>
  </w:p>
  <w:p w14:paraId="4B485695" w14:textId="77777777" w:rsidR="00766FF9" w:rsidRPr="00766FF9" w:rsidRDefault="00766FF9" w:rsidP="00766FF9">
    <w:pPr>
      <w:pStyle w:val="Footer"/>
      <w:tabs>
        <w:tab w:val="clear" w:pos="9360"/>
        <w:tab w:val="left" w:pos="3324"/>
        <w:tab w:val="right" w:pos="9900"/>
      </w:tabs>
      <w:jc w:val="both"/>
      <w:rPr>
        <w:b/>
        <w:bCs/>
        <w:color w:val="C00000"/>
        <w:szCs w:val="16"/>
      </w:rPr>
    </w:pPr>
    <w:r>
      <w:rPr>
        <w:b/>
        <w:bCs/>
        <w:color w:val="C00000"/>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A60CF" w14:textId="77777777" w:rsidR="0004471D" w:rsidRDefault="0004471D" w:rsidP="00900550">
      <w:r>
        <w:separator/>
      </w:r>
    </w:p>
  </w:footnote>
  <w:footnote w:type="continuationSeparator" w:id="0">
    <w:p w14:paraId="3F3C9A71" w14:textId="77777777" w:rsidR="0004471D" w:rsidRDefault="0004471D" w:rsidP="00900550">
      <w:r>
        <w:continuationSeparator/>
      </w:r>
    </w:p>
  </w:footnote>
  <w:footnote w:type="continuationNotice" w:id="1">
    <w:p w14:paraId="281D6F5A" w14:textId="77777777" w:rsidR="0004471D" w:rsidRDefault="000447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9CE2" w14:textId="17CC0F04" w:rsidR="00900550" w:rsidRPr="00900550" w:rsidRDefault="0026092E" w:rsidP="00900550">
    <w:pPr>
      <w:pStyle w:val="Heading2"/>
      <w:spacing w:line="360" w:lineRule="auto"/>
      <w:rPr>
        <w:rFonts w:ascii="Proxima Nova Lt" w:hAnsi="Proxima Nova Lt"/>
        <w:b/>
        <w:bCs/>
        <w:color w:val="B0292E"/>
        <w:sz w:val="20"/>
        <w:szCs w:val="20"/>
      </w:rPr>
    </w:pPr>
    <w:r w:rsidRPr="007B6F00">
      <w:rPr>
        <w:rFonts w:ascii="Proxima Nova Lt" w:hAnsi="Proxima Nova Lt"/>
        <w:b/>
        <w:noProof/>
        <w:color w:val="B0292E"/>
        <w:sz w:val="20"/>
        <w:szCs w:val="20"/>
      </w:rPr>
      <w:drawing>
        <wp:inline distT="0" distB="0" distL="0" distR="0" wp14:anchorId="0A68C1F5" wp14:editId="30725476">
          <wp:extent cx="1376045" cy="384810"/>
          <wp:effectExtent l="0" t="0" r="0" b="0"/>
          <wp:docPr id="1" name="Pictur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6045" cy="3848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0793" w14:textId="77777777" w:rsidR="00766FF9" w:rsidRDefault="007A5077">
    <w:pPr>
      <w:pStyle w:val="Header"/>
    </w:pPr>
    <w:r w:rsidRPr="00FA143F">
      <w:rPr>
        <w:noProof/>
      </w:rPr>
      <w:drawing>
        <wp:inline distT="0" distB="0" distL="0" distR="0" wp14:anchorId="72B147A3" wp14:editId="161635B9">
          <wp:extent cx="1376045" cy="384810"/>
          <wp:effectExtent l="0" t="0" r="0" b="0"/>
          <wp:docPr id="2017215947" name="Picture 4" descr="Tex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low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6045" cy="384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xmlns:w15="http://schemas.microsoft.com/office/word/2012/wordml" w:abstractNumId="11">
    <w:nsid w:val="5F6B5EB11"/>
    <w:multiLevelType w:val="hybridMultilevel"/>
    <w:tmpl w:val="21E2114F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hint="default"/>
      </w:rPr>
    </w:lvl>
  </w:abstractNum>
  <w:abstractNum w:abstractNumId="0" w15:restartNumberingAfterBreak="0">
    <w:nsid w:val="10E55C2F"/>
    <w:multiLevelType w:val="hybridMultilevel"/>
    <w:tmpl w:val="845ADF5A"/>
    <w:lvl w:ilvl="0" w:tplc="05D4E18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4235D"/>
    <w:multiLevelType w:val="hybridMultilevel"/>
    <w:tmpl w:val="FD8A2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A482C"/>
    <w:multiLevelType w:val="hybridMultilevel"/>
    <w:tmpl w:val="23783ED6"/>
    <w:lvl w:ilvl="0" w:tplc="F90019C6">
      <w:start w:val="1"/>
      <w:numFmt w:val="bullet"/>
      <w:lvlText w:val="•"/>
      <w:lvlJc w:val="left"/>
      <w:pPr>
        <w:tabs>
          <w:tab w:val="num" w:pos="720"/>
        </w:tabs>
        <w:ind w:left="720" w:hanging="360"/>
      </w:pPr>
      <w:rPr>
        <w:rFonts w:ascii="Arial" w:hAnsi="Arial" w:hint="default"/>
      </w:rPr>
    </w:lvl>
    <w:lvl w:ilvl="1" w:tplc="1B7A8486">
      <w:start w:val="1"/>
      <w:numFmt w:val="bullet"/>
      <w:lvlText w:val="•"/>
      <w:lvlJc w:val="left"/>
      <w:pPr>
        <w:tabs>
          <w:tab w:val="num" w:pos="1440"/>
        </w:tabs>
        <w:ind w:left="1440" w:hanging="360"/>
      </w:pPr>
      <w:rPr>
        <w:rFonts w:ascii="Arial" w:hAnsi="Arial" w:hint="default"/>
      </w:rPr>
    </w:lvl>
    <w:lvl w:ilvl="2" w:tplc="938E4F00" w:tentative="1">
      <w:start w:val="1"/>
      <w:numFmt w:val="bullet"/>
      <w:lvlText w:val="•"/>
      <w:lvlJc w:val="left"/>
      <w:pPr>
        <w:tabs>
          <w:tab w:val="num" w:pos="2160"/>
        </w:tabs>
        <w:ind w:left="2160" w:hanging="360"/>
      </w:pPr>
      <w:rPr>
        <w:rFonts w:ascii="Arial" w:hAnsi="Arial" w:hint="default"/>
      </w:rPr>
    </w:lvl>
    <w:lvl w:ilvl="3" w:tplc="1E8092E4" w:tentative="1">
      <w:start w:val="1"/>
      <w:numFmt w:val="bullet"/>
      <w:lvlText w:val="•"/>
      <w:lvlJc w:val="left"/>
      <w:pPr>
        <w:tabs>
          <w:tab w:val="num" w:pos="2880"/>
        </w:tabs>
        <w:ind w:left="2880" w:hanging="360"/>
      </w:pPr>
      <w:rPr>
        <w:rFonts w:ascii="Arial" w:hAnsi="Arial" w:hint="default"/>
      </w:rPr>
    </w:lvl>
    <w:lvl w:ilvl="4" w:tplc="A8F6781E" w:tentative="1">
      <w:start w:val="1"/>
      <w:numFmt w:val="bullet"/>
      <w:lvlText w:val="•"/>
      <w:lvlJc w:val="left"/>
      <w:pPr>
        <w:tabs>
          <w:tab w:val="num" w:pos="3600"/>
        </w:tabs>
        <w:ind w:left="3600" w:hanging="360"/>
      </w:pPr>
      <w:rPr>
        <w:rFonts w:ascii="Arial" w:hAnsi="Arial" w:hint="default"/>
      </w:rPr>
    </w:lvl>
    <w:lvl w:ilvl="5" w:tplc="9030FC6C" w:tentative="1">
      <w:start w:val="1"/>
      <w:numFmt w:val="bullet"/>
      <w:lvlText w:val="•"/>
      <w:lvlJc w:val="left"/>
      <w:pPr>
        <w:tabs>
          <w:tab w:val="num" w:pos="4320"/>
        </w:tabs>
        <w:ind w:left="4320" w:hanging="360"/>
      </w:pPr>
      <w:rPr>
        <w:rFonts w:ascii="Arial" w:hAnsi="Arial" w:hint="default"/>
      </w:rPr>
    </w:lvl>
    <w:lvl w:ilvl="6" w:tplc="3E524B58" w:tentative="1">
      <w:start w:val="1"/>
      <w:numFmt w:val="bullet"/>
      <w:lvlText w:val="•"/>
      <w:lvlJc w:val="left"/>
      <w:pPr>
        <w:tabs>
          <w:tab w:val="num" w:pos="5040"/>
        </w:tabs>
        <w:ind w:left="5040" w:hanging="360"/>
      </w:pPr>
      <w:rPr>
        <w:rFonts w:ascii="Arial" w:hAnsi="Arial" w:hint="default"/>
      </w:rPr>
    </w:lvl>
    <w:lvl w:ilvl="7" w:tplc="BF5E2F96" w:tentative="1">
      <w:start w:val="1"/>
      <w:numFmt w:val="bullet"/>
      <w:lvlText w:val="•"/>
      <w:lvlJc w:val="left"/>
      <w:pPr>
        <w:tabs>
          <w:tab w:val="num" w:pos="5760"/>
        </w:tabs>
        <w:ind w:left="5760" w:hanging="360"/>
      </w:pPr>
      <w:rPr>
        <w:rFonts w:ascii="Arial" w:hAnsi="Arial" w:hint="default"/>
      </w:rPr>
    </w:lvl>
    <w:lvl w:ilvl="8" w:tplc="E2520CB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A63D24"/>
    <w:multiLevelType w:val="hybridMultilevel"/>
    <w:tmpl w:val="85A82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8242A"/>
    <w:multiLevelType w:val="hybridMultilevel"/>
    <w:tmpl w:val="50FC538A"/>
    <w:lvl w:ilvl="0" w:tplc="3B86F822">
      <w:start w:val="1"/>
      <w:numFmt w:val="bullet"/>
      <w:pStyle w:val="Diligentbulletstyle"/>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F873D0"/>
    <w:multiLevelType w:val="hybridMultilevel"/>
    <w:tmpl w:val="91CA71CC"/>
    <w:lvl w:ilvl="0" w:tplc="05D4E186">
      <w:start w:val="1"/>
      <w:numFmt w:val="bullet"/>
      <w:lvlText w:val=""/>
      <w:lvlJc w:val="left"/>
      <w:pPr>
        <w:ind w:left="720" w:hanging="360"/>
      </w:pPr>
      <w:rPr>
        <w:rFonts w:ascii="Wingdings" w:hAnsi="Wingdings" w:hint="default"/>
      </w:rPr>
    </w:lvl>
    <w:lvl w:ilvl="1" w:tplc="723616F6">
      <w:start w:val="1"/>
      <w:numFmt w:val="bullet"/>
      <w:lvlText w:val="o"/>
      <w:lvlJc w:val="left"/>
      <w:pPr>
        <w:ind w:left="1440" w:hanging="360"/>
      </w:pPr>
      <w:rPr>
        <w:rFonts w:ascii="Courier New" w:hAnsi="Courier New" w:hint="default"/>
      </w:rPr>
    </w:lvl>
    <w:lvl w:ilvl="2" w:tplc="20EAF31C">
      <w:start w:val="1"/>
      <w:numFmt w:val="bullet"/>
      <w:lvlText w:val=""/>
      <w:lvlJc w:val="left"/>
      <w:pPr>
        <w:ind w:left="2160" w:hanging="360"/>
      </w:pPr>
      <w:rPr>
        <w:rFonts w:ascii="Wingdings" w:hAnsi="Wingdings" w:hint="default"/>
      </w:rPr>
    </w:lvl>
    <w:lvl w:ilvl="3" w:tplc="096CE080">
      <w:start w:val="1"/>
      <w:numFmt w:val="bullet"/>
      <w:lvlText w:val=""/>
      <w:lvlJc w:val="left"/>
      <w:pPr>
        <w:ind w:left="2880" w:hanging="360"/>
      </w:pPr>
      <w:rPr>
        <w:rFonts w:ascii="Symbol" w:hAnsi="Symbol" w:hint="default"/>
      </w:rPr>
    </w:lvl>
    <w:lvl w:ilvl="4" w:tplc="120A6990">
      <w:start w:val="1"/>
      <w:numFmt w:val="bullet"/>
      <w:lvlText w:val="o"/>
      <w:lvlJc w:val="left"/>
      <w:pPr>
        <w:ind w:left="3600" w:hanging="360"/>
      </w:pPr>
      <w:rPr>
        <w:rFonts w:ascii="Courier New" w:hAnsi="Courier New" w:hint="default"/>
      </w:rPr>
    </w:lvl>
    <w:lvl w:ilvl="5" w:tplc="4DEA8D70">
      <w:start w:val="1"/>
      <w:numFmt w:val="bullet"/>
      <w:lvlText w:val=""/>
      <w:lvlJc w:val="left"/>
      <w:pPr>
        <w:ind w:left="4320" w:hanging="360"/>
      </w:pPr>
      <w:rPr>
        <w:rFonts w:ascii="Wingdings" w:hAnsi="Wingdings" w:hint="default"/>
      </w:rPr>
    </w:lvl>
    <w:lvl w:ilvl="6" w:tplc="A00804FE">
      <w:start w:val="1"/>
      <w:numFmt w:val="bullet"/>
      <w:lvlText w:val=""/>
      <w:lvlJc w:val="left"/>
      <w:pPr>
        <w:ind w:left="5040" w:hanging="360"/>
      </w:pPr>
      <w:rPr>
        <w:rFonts w:ascii="Symbol" w:hAnsi="Symbol" w:hint="default"/>
      </w:rPr>
    </w:lvl>
    <w:lvl w:ilvl="7" w:tplc="F362B59C">
      <w:start w:val="1"/>
      <w:numFmt w:val="bullet"/>
      <w:lvlText w:val="o"/>
      <w:lvlJc w:val="left"/>
      <w:pPr>
        <w:ind w:left="5760" w:hanging="360"/>
      </w:pPr>
      <w:rPr>
        <w:rFonts w:ascii="Courier New" w:hAnsi="Courier New" w:hint="default"/>
      </w:rPr>
    </w:lvl>
    <w:lvl w:ilvl="8" w:tplc="D03AE2A6">
      <w:start w:val="1"/>
      <w:numFmt w:val="bullet"/>
      <w:lvlText w:val=""/>
      <w:lvlJc w:val="left"/>
      <w:pPr>
        <w:ind w:left="6480" w:hanging="360"/>
      </w:pPr>
      <w:rPr>
        <w:rFonts w:ascii="Wingdings" w:hAnsi="Wingdings" w:hint="default"/>
      </w:rPr>
    </w:lvl>
  </w:abstractNum>
  <w:abstractNum w:abstractNumId="6" w15:restartNumberingAfterBreak="0">
    <w:nsid w:val="5AFC481F"/>
    <w:multiLevelType w:val="multilevel"/>
    <w:tmpl w:val="2F4270B8"/>
    <w:lvl w:ilvl="0">
      <w:start w:val="1"/>
      <w:numFmt w:val="none"/>
      <w:suff w:val="nothing"/>
      <w:lvlText w:val="%1"/>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rPr>
        <w:b w:val="0"/>
        <w:i w:val="0"/>
      </w:rPr>
    </w:lvl>
    <w:lvl w:ilvl="3">
      <w:start w:val="1"/>
      <w:numFmt w:val="lowerLetter"/>
      <w:lvlText w:val="(%4)"/>
      <w:lvlJc w:val="left"/>
      <w:pPr>
        <w:tabs>
          <w:tab w:val="num" w:pos="1440"/>
        </w:tabs>
        <w:ind w:left="1440" w:hanging="720"/>
      </w:pPr>
      <w:rPr>
        <w:b w:val="0"/>
        <w:bCs w:val="0"/>
        <w:i w:val="0"/>
        <w:iCs w:val="0"/>
      </w:rPr>
    </w:lvl>
    <w:lvl w:ilvl="4">
      <w:start w:val="1"/>
      <w:numFmt w:val="lowerRoman"/>
      <w:lvlText w:val="(%5)"/>
      <w:lvlJc w:val="left"/>
      <w:pPr>
        <w:tabs>
          <w:tab w:val="num" w:pos="2160"/>
        </w:tabs>
        <w:ind w:left="2160" w:hanging="720"/>
      </w:pPr>
      <w:rPr>
        <w:b w:val="0"/>
        <w:bCs w:val="0"/>
        <w:i w:val="0"/>
        <w:iCs w:val="0"/>
      </w:rPr>
    </w:lvl>
    <w:lvl w:ilvl="5">
      <w:start w:val="1"/>
      <w:numFmt w:val="upperLetter"/>
      <w:lvlText w:val="(%6)"/>
      <w:lvlJc w:val="left"/>
      <w:pPr>
        <w:tabs>
          <w:tab w:val="num" w:pos="2880"/>
        </w:tabs>
        <w:ind w:left="2880" w:hanging="720"/>
      </w:pPr>
      <w:rPr>
        <w:b w:val="0"/>
        <w:i w:val="0"/>
      </w:rPr>
    </w:lvl>
    <w:lvl w:ilvl="6">
      <w:start w:val="1"/>
      <w:numFmt w:val="upperRoman"/>
      <w:lvlText w:val="(%7)"/>
      <w:lvlJc w:val="left"/>
      <w:pPr>
        <w:tabs>
          <w:tab w:val="num" w:pos="3600"/>
        </w:tabs>
        <w:ind w:left="3600" w:hanging="720"/>
      </w:pPr>
    </w:lvl>
    <w:lvl w:ilvl="7">
      <w:start w:val="1"/>
      <w:numFmt w:val="none"/>
      <w:lvlText w:val=""/>
      <w:lvlJc w:val="left"/>
      <w:pPr>
        <w:tabs>
          <w:tab w:val="num" w:pos="4321"/>
        </w:tabs>
        <w:ind w:left="4321" w:hanging="721"/>
      </w:pPr>
    </w:lvl>
    <w:lvl w:ilvl="8">
      <w:start w:val="1"/>
      <w:numFmt w:val="none"/>
      <w:lvlText w:val=""/>
      <w:lvlJc w:val="left"/>
      <w:pPr>
        <w:tabs>
          <w:tab w:val="num" w:pos="5041"/>
        </w:tabs>
        <w:ind w:left="5041" w:hanging="720"/>
      </w:pPr>
    </w:lvl>
  </w:abstractNum>
  <w:abstractNum w:abstractNumId="7" w15:restartNumberingAfterBreak="0">
    <w:nsid w:val="60532158"/>
    <w:multiLevelType w:val="hybridMultilevel"/>
    <w:tmpl w:val="73F295E2"/>
    <w:lvl w:ilvl="0" w:tplc="A924616C">
      <w:start w:val="1"/>
      <w:numFmt w:val="decimal"/>
      <w:pStyle w:val="Diligentlistnumbersty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9E7251"/>
    <w:multiLevelType w:val="hybridMultilevel"/>
    <w:tmpl w:val="FFFFFFFF"/>
    <w:lvl w:ilvl="0" w:tplc="BE52E744">
      <w:start w:val="1"/>
      <w:numFmt w:val="bullet"/>
      <w:lvlText w:val=""/>
      <w:lvlJc w:val="left"/>
      <w:pPr>
        <w:ind w:left="720" w:hanging="360"/>
      </w:pPr>
      <w:rPr>
        <w:rFonts w:ascii="Wingdings" w:hAnsi="Wingdings" w:hint="default"/>
      </w:rPr>
    </w:lvl>
    <w:lvl w:ilvl="1" w:tplc="9BC44F32">
      <w:start w:val="1"/>
      <w:numFmt w:val="bullet"/>
      <w:lvlText w:val="o"/>
      <w:lvlJc w:val="left"/>
      <w:pPr>
        <w:ind w:left="1440" w:hanging="360"/>
      </w:pPr>
      <w:rPr>
        <w:rFonts w:ascii="Courier New" w:hAnsi="Courier New" w:hint="default"/>
      </w:rPr>
    </w:lvl>
    <w:lvl w:ilvl="2" w:tplc="BA8AF678">
      <w:start w:val="1"/>
      <w:numFmt w:val="bullet"/>
      <w:lvlText w:val=""/>
      <w:lvlJc w:val="left"/>
      <w:pPr>
        <w:ind w:left="2160" w:hanging="360"/>
      </w:pPr>
      <w:rPr>
        <w:rFonts w:ascii="Wingdings" w:hAnsi="Wingdings" w:hint="default"/>
      </w:rPr>
    </w:lvl>
    <w:lvl w:ilvl="3" w:tplc="DA08F754">
      <w:start w:val="1"/>
      <w:numFmt w:val="bullet"/>
      <w:lvlText w:val=""/>
      <w:lvlJc w:val="left"/>
      <w:pPr>
        <w:ind w:left="2880" w:hanging="360"/>
      </w:pPr>
      <w:rPr>
        <w:rFonts w:ascii="Symbol" w:hAnsi="Symbol" w:hint="default"/>
      </w:rPr>
    </w:lvl>
    <w:lvl w:ilvl="4" w:tplc="D95C2FA2">
      <w:start w:val="1"/>
      <w:numFmt w:val="bullet"/>
      <w:lvlText w:val="o"/>
      <w:lvlJc w:val="left"/>
      <w:pPr>
        <w:ind w:left="3600" w:hanging="360"/>
      </w:pPr>
      <w:rPr>
        <w:rFonts w:ascii="Courier New" w:hAnsi="Courier New" w:hint="default"/>
      </w:rPr>
    </w:lvl>
    <w:lvl w:ilvl="5" w:tplc="B45C9C0A">
      <w:start w:val="1"/>
      <w:numFmt w:val="bullet"/>
      <w:lvlText w:val=""/>
      <w:lvlJc w:val="left"/>
      <w:pPr>
        <w:ind w:left="4320" w:hanging="360"/>
      </w:pPr>
      <w:rPr>
        <w:rFonts w:ascii="Wingdings" w:hAnsi="Wingdings" w:hint="default"/>
      </w:rPr>
    </w:lvl>
    <w:lvl w:ilvl="6" w:tplc="BE0A2054">
      <w:start w:val="1"/>
      <w:numFmt w:val="bullet"/>
      <w:lvlText w:val=""/>
      <w:lvlJc w:val="left"/>
      <w:pPr>
        <w:ind w:left="5040" w:hanging="360"/>
      </w:pPr>
      <w:rPr>
        <w:rFonts w:ascii="Symbol" w:hAnsi="Symbol" w:hint="default"/>
      </w:rPr>
    </w:lvl>
    <w:lvl w:ilvl="7" w:tplc="904E97CE">
      <w:start w:val="1"/>
      <w:numFmt w:val="bullet"/>
      <w:lvlText w:val="o"/>
      <w:lvlJc w:val="left"/>
      <w:pPr>
        <w:ind w:left="5760" w:hanging="360"/>
      </w:pPr>
      <w:rPr>
        <w:rFonts w:ascii="Courier New" w:hAnsi="Courier New" w:hint="default"/>
      </w:rPr>
    </w:lvl>
    <w:lvl w:ilvl="8" w:tplc="68D40B22">
      <w:start w:val="1"/>
      <w:numFmt w:val="bullet"/>
      <w:lvlText w:val=""/>
      <w:lvlJc w:val="left"/>
      <w:pPr>
        <w:ind w:left="6480" w:hanging="360"/>
      </w:pPr>
      <w:rPr>
        <w:rFonts w:ascii="Wingdings" w:hAnsi="Wingdings" w:hint="default"/>
      </w:rPr>
    </w:lvl>
  </w:abstractNum>
  <w:abstractNum w:abstractNumId="9" w15:restartNumberingAfterBreak="0">
    <w:nsid w:val="70287D37"/>
    <w:multiLevelType w:val="hybridMultilevel"/>
    <w:tmpl w:val="DB70F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1947054">
    <w:abstractNumId w:val="5"/>
  </w:num>
  <w:num w:numId="2" w16cid:durableId="1599213358">
    <w:abstractNumId w:val="2"/>
  </w:num>
  <w:num w:numId="3" w16cid:durableId="52243526">
    <w:abstractNumId w:val="1"/>
  </w:num>
  <w:num w:numId="4" w16cid:durableId="1119566235">
    <w:abstractNumId w:val="8"/>
  </w:num>
  <w:num w:numId="5" w16cid:durableId="1084718400">
    <w:abstractNumId w:val="0"/>
  </w:num>
  <w:num w:numId="6" w16cid:durableId="1433092271">
    <w:abstractNumId w:val="4"/>
  </w:num>
  <w:num w:numId="7" w16cid:durableId="1032071569">
    <w:abstractNumId w:val="7"/>
  </w:num>
  <w:num w:numId="8" w16cid:durableId="1750300862">
    <w:abstractNumId w:val="3"/>
  </w:num>
  <w:num w:numId="9" w16cid:durableId="1332634531">
    <w:abstractNumId w:val="6"/>
    <w:lvlOverride w:ilvl="0">
      <w:lvl w:ilvl="0">
        <w:start w:val="1"/>
        <w:numFmt w:val="decimal"/>
        <w:suff w:val="nothing"/>
        <w:lvlText w:val="%1"/>
        <w:lvlJc w:val="left"/>
        <w:pPr>
          <w:ind w:left="0" w:firstLine="0"/>
        </w:pPr>
      </w:lvl>
    </w:lvlOverride>
    <w:lvlOverride w:ilvl="1">
      <w:lvl w:ilvl="1">
        <w:start w:val="1"/>
        <w:numFmt w:val="decimal"/>
        <w:lvlText w:val="%2."/>
        <w:lvlJc w:val="left"/>
        <w:pPr>
          <w:tabs>
            <w:tab w:val="num" w:pos="720"/>
          </w:tabs>
          <w:ind w:left="720" w:hanging="720"/>
        </w:pPr>
      </w:lvl>
    </w:lvlOverride>
    <w:lvlOverride w:ilvl="2">
      <w:lvl w:ilvl="2">
        <w:start w:val="1"/>
        <w:numFmt w:val="decimal"/>
        <w:lvlText w:val="%2.%3"/>
        <w:lvlJc w:val="left"/>
        <w:pPr>
          <w:tabs>
            <w:tab w:val="num" w:pos="862"/>
          </w:tabs>
          <w:ind w:left="862" w:hanging="720"/>
        </w:pPr>
        <w:rPr>
          <w:b w:val="0"/>
          <w:i w:val="0"/>
        </w:rPr>
      </w:lvl>
    </w:lvlOverride>
    <w:lvlOverride w:ilvl="3">
      <w:lvl w:ilvl="3">
        <w:start w:val="1"/>
        <w:numFmt w:val="decimal"/>
        <w:lvlText w:val="(%4)"/>
        <w:lvlJc w:val="left"/>
        <w:pPr>
          <w:tabs>
            <w:tab w:val="num" w:pos="1440"/>
          </w:tabs>
          <w:ind w:left="1440" w:hanging="720"/>
        </w:pPr>
        <w:rPr>
          <w:b w:val="0"/>
          <w:bCs w:val="0"/>
          <w:i w:val="0"/>
          <w:iCs w:val="0"/>
        </w:rPr>
      </w:lvl>
    </w:lvlOverride>
    <w:lvlOverride w:ilvl="4">
      <w:lvl w:ilvl="4">
        <w:start w:val="1"/>
        <w:numFmt w:val="decimal"/>
        <w:lvlText w:val="(%5)"/>
        <w:lvlJc w:val="left"/>
        <w:pPr>
          <w:tabs>
            <w:tab w:val="num" w:pos="2160"/>
          </w:tabs>
          <w:ind w:left="2160" w:hanging="720"/>
        </w:pPr>
        <w:rPr>
          <w:b w:val="0"/>
          <w:bCs w:val="0"/>
          <w:i w:val="0"/>
          <w:iCs w:val="0"/>
        </w:rPr>
      </w:lvl>
    </w:lvlOverride>
    <w:lvlOverride w:ilvl="5">
      <w:lvl w:ilvl="5">
        <w:start w:val="1"/>
        <w:numFmt w:val="decimal"/>
        <w:lvlText w:val="(%6)"/>
        <w:lvlJc w:val="left"/>
        <w:pPr>
          <w:tabs>
            <w:tab w:val="num" w:pos="2880"/>
          </w:tabs>
          <w:ind w:left="2880" w:hanging="720"/>
        </w:pPr>
        <w:rPr>
          <w:b w:val="0"/>
          <w:i w:val="0"/>
        </w:rPr>
      </w:lvl>
    </w:lvlOverride>
    <w:lvlOverride w:ilvl="6">
      <w:lvl w:ilvl="6">
        <w:start w:val="1"/>
        <w:numFmt w:val="decimal"/>
        <w:lvlText w:val="(%7)"/>
        <w:lvlJc w:val="left"/>
        <w:pPr>
          <w:tabs>
            <w:tab w:val="num" w:pos="3600"/>
          </w:tabs>
          <w:ind w:left="3600" w:hanging="720"/>
        </w:pPr>
      </w:lvl>
    </w:lvlOverride>
    <w:lvlOverride w:ilvl="7">
      <w:lvl w:ilvl="7">
        <w:start w:val="1"/>
        <w:numFmt w:val="decimal"/>
        <w:lvlText w:val=""/>
        <w:lvlJc w:val="left"/>
        <w:pPr>
          <w:tabs>
            <w:tab w:val="num" w:pos="4321"/>
          </w:tabs>
          <w:ind w:left="4321" w:hanging="721"/>
        </w:pPr>
      </w:lvl>
    </w:lvlOverride>
    <w:lvlOverride w:ilvl="8">
      <w:lvl w:ilvl="8">
        <w:start w:val="1"/>
        <w:numFmt w:val="decimal"/>
        <w:lvlText w:val=""/>
        <w:lvlJc w:val="left"/>
        <w:pPr>
          <w:tabs>
            <w:tab w:val="num" w:pos="5041"/>
          </w:tabs>
          <w:ind w:left="5041" w:hanging="720"/>
        </w:pPr>
      </w:lvl>
    </w:lvlOverride>
  </w:num>
  <w:num w:numId="10" w16cid:durableId="957685834">
    <w:abstractNumId w:val="9"/>
  </w:num>
  <w:num xmlns:w="http://schemas.openxmlformats.org/wordprocessingml/2006/main" w:numId="11">
    <w:abstractNumId w:val="11"/>
  </w:num>
  <w:num xmlns:w="http://schemas.openxmlformats.org/wordprocessingml/2006/main" w:numId="12">
    <w:abstractNumId w:val="11"/>
  </w:num>
  <w:num xmlns:w="http://schemas.openxmlformats.org/wordprocessingml/2006/main" w:numId="13">
    <w:abstractNumId w:val="11"/>
  </w:num>
  <w:num xmlns:w="http://schemas.openxmlformats.org/wordprocessingml/2006/main" w:numId="14">
    <w:abstractNumId w:val="11"/>
  </w:num>
  <w:num xmlns:w="http://schemas.openxmlformats.org/wordprocessingml/2006/main" w:numId="15">
    <w:abstractNumId w:val="11"/>
  </w:num>
  <w:num xmlns:w="http://schemas.openxmlformats.org/wordprocessingml/2006/main" w:numId="16">
    <w:abstractNumId w:val="11"/>
  </w:num>
  <w:num xmlns:w="http://schemas.openxmlformats.org/wordprocessingml/2006/main" w:numId="17">
    <w:abstractNumId w:val="11"/>
  </w:num>
  <w:num xmlns:w="http://schemas.openxmlformats.org/wordprocessingml/2006/main" w:numId="18">
    <w:abstractNumId w:val="11"/>
  </w:num>
  <w:num xmlns:w="http://schemas.openxmlformats.org/wordprocessingml/2006/main" w:numId="19">
    <w:abstractNumId w:val="11"/>
  </w:num>
  <w:num xmlns:w="http://schemas.openxmlformats.org/wordprocessingml/2006/main"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9C"/>
    <w:rsid w:val="000046DB"/>
    <w:rsid w:val="00011D77"/>
    <w:rsid w:val="00034181"/>
    <w:rsid w:val="00035019"/>
    <w:rsid w:val="00035E0D"/>
    <w:rsid w:val="00041A0F"/>
    <w:rsid w:val="0004471D"/>
    <w:rsid w:val="000465CF"/>
    <w:rsid w:val="00052DC2"/>
    <w:rsid w:val="00066F73"/>
    <w:rsid w:val="00067430"/>
    <w:rsid w:val="00096A82"/>
    <w:rsid w:val="000A4992"/>
    <w:rsid w:val="000A7F6A"/>
    <w:rsid w:val="000B1E9C"/>
    <w:rsid w:val="000C1AE5"/>
    <w:rsid w:val="000C2285"/>
    <w:rsid w:val="000C4477"/>
    <w:rsid w:val="000E5490"/>
    <w:rsid w:val="001108BF"/>
    <w:rsid w:val="00136195"/>
    <w:rsid w:val="00142216"/>
    <w:rsid w:val="00151B17"/>
    <w:rsid w:val="00164418"/>
    <w:rsid w:val="00164597"/>
    <w:rsid w:val="00166C12"/>
    <w:rsid w:val="00170EB1"/>
    <w:rsid w:val="0017179B"/>
    <w:rsid w:val="00175243"/>
    <w:rsid w:val="001756C2"/>
    <w:rsid w:val="0017627B"/>
    <w:rsid w:val="00183AA3"/>
    <w:rsid w:val="00185879"/>
    <w:rsid w:val="001912D1"/>
    <w:rsid w:val="001A3735"/>
    <w:rsid w:val="001C2823"/>
    <w:rsid w:val="001C2AEB"/>
    <w:rsid w:val="001C3E1F"/>
    <w:rsid w:val="001D4FB5"/>
    <w:rsid w:val="001E2CC0"/>
    <w:rsid w:val="001E4DBE"/>
    <w:rsid w:val="001E706E"/>
    <w:rsid w:val="001F1667"/>
    <w:rsid w:val="00202611"/>
    <w:rsid w:val="00203462"/>
    <w:rsid w:val="002222B7"/>
    <w:rsid w:val="00227202"/>
    <w:rsid w:val="0024137C"/>
    <w:rsid w:val="002419AF"/>
    <w:rsid w:val="0025169B"/>
    <w:rsid w:val="0026092E"/>
    <w:rsid w:val="0027082C"/>
    <w:rsid w:val="002768D9"/>
    <w:rsid w:val="0028358B"/>
    <w:rsid w:val="002839AB"/>
    <w:rsid w:val="00286F56"/>
    <w:rsid w:val="00291BB6"/>
    <w:rsid w:val="002974F0"/>
    <w:rsid w:val="002A1D60"/>
    <w:rsid w:val="002B146F"/>
    <w:rsid w:val="002B3176"/>
    <w:rsid w:val="002B35F8"/>
    <w:rsid w:val="002B7281"/>
    <w:rsid w:val="002C0AED"/>
    <w:rsid w:val="002C1803"/>
    <w:rsid w:val="002C7AF8"/>
    <w:rsid w:val="002E6468"/>
    <w:rsid w:val="002F57A9"/>
    <w:rsid w:val="0030083E"/>
    <w:rsid w:val="0030115A"/>
    <w:rsid w:val="003045EE"/>
    <w:rsid w:val="0033541D"/>
    <w:rsid w:val="00344E97"/>
    <w:rsid w:val="003461E2"/>
    <w:rsid w:val="003535D6"/>
    <w:rsid w:val="003544CF"/>
    <w:rsid w:val="0036264C"/>
    <w:rsid w:val="003660A5"/>
    <w:rsid w:val="003666D2"/>
    <w:rsid w:val="00374836"/>
    <w:rsid w:val="00375D0C"/>
    <w:rsid w:val="00381D22"/>
    <w:rsid w:val="003A7884"/>
    <w:rsid w:val="003B2BD5"/>
    <w:rsid w:val="003D5B57"/>
    <w:rsid w:val="003E789E"/>
    <w:rsid w:val="003F4B3B"/>
    <w:rsid w:val="00410342"/>
    <w:rsid w:val="00414A14"/>
    <w:rsid w:val="00414FAD"/>
    <w:rsid w:val="00420634"/>
    <w:rsid w:val="00431C45"/>
    <w:rsid w:val="0043679F"/>
    <w:rsid w:val="0044111F"/>
    <w:rsid w:val="004503E4"/>
    <w:rsid w:val="00461BB6"/>
    <w:rsid w:val="00464A48"/>
    <w:rsid w:val="00472AB5"/>
    <w:rsid w:val="00483D9F"/>
    <w:rsid w:val="00491786"/>
    <w:rsid w:val="00494428"/>
    <w:rsid w:val="004A733F"/>
    <w:rsid w:val="004C6F0C"/>
    <w:rsid w:val="004D050E"/>
    <w:rsid w:val="004F088C"/>
    <w:rsid w:val="004F543E"/>
    <w:rsid w:val="004F56A3"/>
    <w:rsid w:val="004F5993"/>
    <w:rsid w:val="00512730"/>
    <w:rsid w:val="00516EB6"/>
    <w:rsid w:val="0052386C"/>
    <w:rsid w:val="0052586C"/>
    <w:rsid w:val="00527C95"/>
    <w:rsid w:val="00533052"/>
    <w:rsid w:val="0053650F"/>
    <w:rsid w:val="00547977"/>
    <w:rsid w:val="00550331"/>
    <w:rsid w:val="005769CB"/>
    <w:rsid w:val="00582EB0"/>
    <w:rsid w:val="005A004E"/>
    <w:rsid w:val="005B0D1E"/>
    <w:rsid w:val="005B141B"/>
    <w:rsid w:val="005B18BF"/>
    <w:rsid w:val="005B3129"/>
    <w:rsid w:val="005E2591"/>
    <w:rsid w:val="005E5346"/>
    <w:rsid w:val="005F6926"/>
    <w:rsid w:val="00602747"/>
    <w:rsid w:val="006043E4"/>
    <w:rsid w:val="006069FB"/>
    <w:rsid w:val="006107A2"/>
    <w:rsid w:val="00612477"/>
    <w:rsid w:val="00622736"/>
    <w:rsid w:val="0062490B"/>
    <w:rsid w:val="00627C6F"/>
    <w:rsid w:val="0063503C"/>
    <w:rsid w:val="0063747D"/>
    <w:rsid w:val="00640553"/>
    <w:rsid w:val="00643B33"/>
    <w:rsid w:val="00674E35"/>
    <w:rsid w:val="00687266"/>
    <w:rsid w:val="00687AF9"/>
    <w:rsid w:val="0069091E"/>
    <w:rsid w:val="00690D0E"/>
    <w:rsid w:val="0069719F"/>
    <w:rsid w:val="006A2F21"/>
    <w:rsid w:val="006B22A3"/>
    <w:rsid w:val="006B455C"/>
    <w:rsid w:val="006C53BD"/>
    <w:rsid w:val="007076F0"/>
    <w:rsid w:val="007167A1"/>
    <w:rsid w:val="00720ADC"/>
    <w:rsid w:val="00722E3B"/>
    <w:rsid w:val="00732454"/>
    <w:rsid w:val="00732F39"/>
    <w:rsid w:val="00736624"/>
    <w:rsid w:val="00737F6E"/>
    <w:rsid w:val="00752A34"/>
    <w:rsid w:val="00754DE7"/>
    <w:rsid w:val="00755A28"/>
    <w:rsid w:val="0076341D"/>
    <w:rsid w:val="00766FF9"/>
    <w:rsid w:val="00767627"/>
    <w:rsid w:val="007729FD"/>
    <w:rsid w:val="0079277B"/>
    <w:rsid w:val="00793784"/>
    <w:rsid w:val="0079426E"/>
    <w:rsid w:val="007A084F"/>
    <w:rsid w:val="007A5077"/>
    <w:rsid w:val="007A7909"/>
    <w:rsid w:val="007B6F00"/>
    <w:rsid w:val="007B7FF1"/>
    <w:rsid w:val="007D6024"/>
    <w:rsid w:val="007D686C"/>
    <w:rsid w:val="007D76D0"/>
    <w:rsid w:val="007D7EA8"/>
    <w:rsid w:val="007E0745"/>
    <w:rsid w:val="007F4BF4"/>
    <w:rsid w:val="008100CC"/>
    <w:rsid w:val="008109F5"/>
    <w:rsid w:val="008171A7"/>
    <w:rsid w:val="00832932"/>
    <w:rsid w:val="008334F7"/>
    <w:rsid w:val="00841C4B"/>
    <w:rsid w:val="008771E1"/>
    <w:rsid w:val="008A1AF0"/>
    <w:rsid w:val="008A5AC0"/>
    <w:rsid w:val="008B5559"/>
    <w:rsid w:val="008B7C12"/>
    <w:rsid w:val="008D22D3"/>
    <w:rsid w:val="008E59A5"/>
    <w:rsid w:val="008F2601"/>
    <w:rsid w:val="008F44DF"/>
    <w:rsid w:val="008F7764"/>
    <w:rsid w:val="00900550"/>
    <w:rsid w:val="00916096"/>
    <w:rsid w:val="0092570E"/>
    <w:rsid w:val="0094500B"/>
    <w:rsid w:val="00957200"/>
    <w:rsid w:val="00966CB9"/>
    <w:rsid w:val="00970758"/>
    <w:rsid w:val="009A24BB"/>
    <w:rsid w:val="009A4F61"/>
    <w:rsid w:val="009B0C05"/>
    <w:rsid w:val="009B6D7A"/>
    <w:rsid w:val="009C40E5"/>
    <w:rsid w:val="009C76B2"/>
    <w:rsid w:val="009E03FE"/>
    <w:rsid w:val="00A6382A"/>
    <w:rsid w:val="00A63F2F"/>
    <w:rsid w:val="00A643C7"/>
    <w:rsid w:val="00A73510"/>
    <w:rsid w:val="00A75343"/>
    <w:rsid w:val="00A80AAF"/>
    <w:rsid w:val="00AA59E0"/>
    <w:rsid w:val="00AB3397"/>
    <w:rsid w:val="00AB7E06"/>
    <w:rsid w:val="00AE6CAC"/>
    <w:rsid w:val="00AF3D3C"/>
    <w:rsid w:val="00B12DD9"/>
    <w:rsid w:val="00B13DC7"/>
    <w:rsid w:val="00B14A36"/>
    <w:rsid w:val="00B24B32"/>
    <w:rsid w:val="00B24FE4"/>
    <w:rsid w:val="00B27E2D"/>
    <w:rsid w:val="00B31D7E"/>
    <w:rsid w:val="00B50B57"/>
    <w:rsid w:val="00B52AF7"/>
    <w:rsid w:val="00B62A13"/>
    <w:rsid w:val="00B64366"/>
    <w:rsid w:val="00B6757A"/>
    <w:rsid w:val="00B74094"/>
    <w:rsid w:val="00B76A42"/>
    <w:rsid w:val="00B935C7"/>
    <w:rsid w:val="00B945F0"/>
    <w:rsid w:val="00BB6642"/>
    <w:rsid w:val="00BB67CB"/>
    <w:rsid w:val="00BC0893"/>
    <w:rsid w:val="00BE0E18"/>
    <w:rsid w:val="00BF04AF"/>
    <w:rsid w:val="00BF2685"/>
    <w:rsid w:val="00BF7CC9"/>
    <w:rsid w:val="00C0494B"/>
    <w:rsid w:val="00C14F33"/>
    <w:rsid w:val="00C324F3"/>
    <w:rsid w:val="00C33FCE"/>
    <w:rsid w:val="00C35616"/>
    <w:rsid w:val="00C52E47"/>
    <w:rsid w:val="00C52E50"/>
    <w:rsid w:val="00C67A10"/>
    <w:rsid w:val="00C72CDD"/>
    <w:rsid w:val="00C74A3E"/>
    <w:rsid w:val="00C86F49"/>
    <w:rsid w:val="00C96CAA"/>
    <w:rsid w:val="00CA7A4E"/>
    <w:rsid w:val="00CB0269"/>
    <w:rsid w:val="00CB1DAD"/>
    <w:rsid w:val="00CB54A7"/>
    <w:rsid w:val="00CC0901"/>
    <w:rsid w:val="00CC375B"/>
    <w:rsid w:val="00CC7D4F"/>
    <w:rsid w:val="00CF102C"/>
    <w:rsid w:val="00D14BB4"/>
    <w:rsid w:val="00D168F9"/>
    <w:rsid w:val="00D176C3"/>
    <w:rsid w:val="00D37A49"/>
    <w:rsid w:val="00D46061"/>
    <w:rsid w:val="00D46D03"/>
    <w:rsid w:val="00D7691E"/>
    <w:rsid w:val="00D83758"/>
    <w:rsid w:val="00D85BB2"/>
    <w:rsid w:val="00D94877"/>
    <w:rsid w:val="00D94ADF"/>
    <w:rsid w:val="00DA76CA"/>
    <w:rsid w:val="00DB3D0F"/>
    <w:rsid w:val="00DB4BBA"/>
    <w:rsid w:val="00DE0EDE"/>
    <w:rsid w:val="00DE2835"/>
    <w:rsid w:val="00DE283C"/>
    <w:rsid w:val="00DE396A"/>
    <w:rsid w:val="00DF2F7D"/>
    <w:rsid w:val="00E06707"/>
    <w:rsid w:val="00E17856"/>
    <w:rsid w:val="00E233D6"/>
    <w:rsid w:val="00E313FF"/>
    <w:rsid w:val="00E33DCB"/>
    <w:rsid w:val="00E424B6"/>
    <w:rsid w:val="00E5387E"/>
    <w:rsid w:val="00E62983"/>
    <w:rsid w:val="00E71525"/>
    <w:rsid w:val="00E738A7"/>
    <w:rsid w:val="00E7457B"/>
    <w:rsid w:val="00E75ADE"/>
    <w:rsid w:val="00E81BC4"/>
    <w:rsid w:val="00EA0BC2"/>
    <w:rsid w:val="00EA1D34"/>
    <w:rsid w:val="00EA3374"/>
    <w:rsid w:val="00EA707C"/>
    <w:rsid w:val="00EB0EFB"/>
    <w:rsid w:val="00EB137D"/>
    <w:rsid w:val="00ED13C9"/>
    <w:rsid w:val="00F27408"/>
    <w:rsid w:val="00F35AE8"/>
    <w:rsid w:val="00F41DEF"/>
    <w:rsid w:val="00F509F2"/>
    <w:rsid w:val="00F56094"/>
    <w:rsid w:val="00F639CC"/>
    <w:rsid w:val="00F67E6E"/>
    <w:rsid w:val="00F70B61"/>
    <w:rsid w:val="00F7381F"/>
    <w:rsid w:val="00F81DA3"/>
    <w:rsid w:val="00F83F24"/>
    <w:rsid w:val="00FA080F"/>
    <w:rsid w:val="00FA13B3"/>
    <w:rsid w:val="00FA745A"/>
    <w:rsid w:val="00FC3D3E"/>
    <w:rsid w:val="00FE128C"/>
    <w:rsid w:val="00FE6813"/>
    <w:rsid w:val="01246B45"/>
    <w:rsid w:val="03197260"/>
    <w:rsid w:val="03B08990"/>
    <w:rsid w:val="0895A97A"/>
    <w:rsid w:val="0BAF91B9"/>
    <w:rsid w:val="0DECAE3D"/>
    <w:rsid w:val="0E13FB82"/>
    <w:rsid w:val="1110179E"/>
    <w:rsid w:val="13BA7616"/>
    <w:rsid w:val="147F6092"/>
    <w:rsid w:val="1547B9FD"/>
    <w:rsid w:val="17C12C20"/>
    <w:rsid w:val="1BB21C55"/>
    <w:rsid w:val="1BD91C0A"/>
    <w:rsid w:val="1CA5DA98"/>
    <w:rsid w:val="1D1BD611"/>
    <w:rsid w:val="1EC8F05E"/>
    <w:rsid w:val="2306796B"/>
    <w:rsid w:val="2562EEE9"/>
    <w:rsid w:val="25BE2AED"/>
    <w:rsid w:val="283D2F00"/>
    <w:rsid w:val="29041DC7"/>
    <w:rsid w:val="29A49DD3"/>
    <w:rsid w:val="2A8417F8"/>
    <w:rsid w:val="2BA068D6"/>
    <w:rsid w:val="2EAD9DAA"/>
    <w:rsid w:val="2F61E46B"/>
    <w:rsid w:val="326C092D"/>
    <w:rsid w:val="32A92483"/>
    <w:rsid w:val="358CD6CD"/>
    <w:rsid w:val="3762D376"/>
    <w:rsid w:val="38954181"/>
    <w:rsid w:val="3AC80F78"/>
    <w:rsid w:val="3F3AB023"/>
    <w:rsid w:val="3FB84489"/>
    <w:rsid w:val="419C050D"/>
    <w:rsid w:val="47276AF2"/>
    <w:rsid w:val="4860BDA5"/>
    <w:rsid w:val="4ABFDAA7"/>
    <w:rsid w:val="4AF7F25E"/>
    <w:rsid w:val="4C10C269"/>
    <w:rsid w:val="4EACA69B"/>
    <w:rsid w:val="4F2B3E93"/>
    <w:rsid w:val="4FBA157F"/>
    <w:rsid w:val="505661E9"/>
    <w:rsid w:val="5143A189"/>
    <w:rsid w:val="52325C09"/>
    <w:rsid w:val="53BA903D"/>
    <w:rsid w:val="53BC15A6"/>
    <w:rsid w:val="543F64DC"/>
    <w:rsid w:val="5561A28D"/>
    <w:rsid w:val="561F5252"/>
    <w:rsid w:val="59474BD4"/>
    <w:rsid w:val="5C91FDC4"/>
    <w:rsid w:val="5CDA3FFF"/>
    <w:rsid w:val="5E0BED69"/>
    <w:rsid w:val="5E3CC4F2"/>
    <w:rsid w:val="5F9569ED"/>
    <w:rsid w:val="60B65615"/>
    <w:rsid w:val="61A91443"/>
    <w:rsid w:val="649A4E0B"/>
    <w:rsid w:val="66A6C584"/>
    <w:rsid w:val="6B257C6C"/>
    <w:rsid w:val="6DF300B2"/>
    <w:rsid w:val="6FE34F31"/>
    <w:rsid w:val="71C40077"/>
    <w:rsid w:val="720A2035"/>
    <w:rsid w:val="7334357C"/>
    <w:rsid w:val="74B243F2"/>
    <w:rsid w:val="7BB443D5"/>
    <w:rsid w:val="7D04A949"/>
    <w:rsid w:val="7D2296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ED3B1"/>
  <w15:chartTrackingRefBased/>
  <w15:docId w15:val="{9C189BD8-07AB-40EB-A861-88444253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281"/>
    <w:rPr>
      <w:rFonts w:ascii="Avenir Book" w:hAnsi="Avenir Book"/>
      <w:sz w:val="24"/>
      <w:szCs w:val="24"/>
    </w:rPr>
  </w:style>
  <w:style w:type="paragraph" w:styleId="Heading1">
    <w:name w:val="heading 1"/>
    <w:basedOn w:val="Normal"/>
    <w:next w:val="Normal"/>
    <w:link w:val="Heading1Char"/>
    <w:uiPriority w:val="9"/>
    <w:qFormat/>
    <w:rsid w:val="002B7281"/>
    <w:pPr>
      <w:keepNext/>
      <w:keepLines/>
      <w:spacing w:before="240"/>
      <w:outlineLvl w:val="0"/>
    </w:pPr>
    <w:rPr>
      <w:rFonts w:eastAsia="Yu Gothic Light" w:cs="Times New Roman"/>
      <w:color w:val="000000"/>
      <w:sz w:val="32"/>
      <w:szCs w:val="32"/>
    </w:rPr>
  </w:style>
  <w:style w:type="paragraph" w:styleId="Heading2">
    <w:name w:val="heading 2"/>
    <w:basedOn w:val="Normal"/>
    <w:next w:val="Normal"/>
    <w:link w:val="Heading2Char"/>
    <w:uiPriority w:val="9"/>
    <w:unhideWhenUsed/>
    <w:qFormat/>
    <w:rsid w:val="002B7281"/>
    <w:pPr>
      <w:keepNext/>
      <w:keepLines/>
      <w:spacing w:before="40"/>
      <w:outlineLvl w:val="1"/>
    </w:pPr>
    <w:rPr>
      <w:rFonts w:eastAsia="Yu Gothic Light" w:cs="Times New Roman"/>
      <w:color w:val="000000"/>
      <w:sz w:val="26"/>
      <w:szCs w:val="26"/>
    </w:rPr>
  </w:style>
  <w:style w:type="paragraph" w:styleId="Heading3">
    <w:name w:val="heading 3"/>
    <w:basedOn w:val="Normal"/>
    <w:next w:val="Normal"/>
    <w:link w:val="Heading3Char"/>
    <w:uiPriority w:val="9"/>
    <w:semiHidden/>
    <w:unhideWhenUsed/>
    <w:qFormat/>
    <w:rsid w:val="002B7281"/>
    <w:pPr>
      <w:keepNext/>
      <w:keepLines/>
      <w:spacing w:before="40"/>
      <w:outlineLvl w:val="2"/>
    </w:pPr>
    <w:rPr>
      <w:rFonts w:eastAsia="Yu Gothic Light"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C95"/>
    <w:pPr>
      <w:ind w:left="720"/>
      <w:contextualSpacing/>
    </w:pPr>
  </w:style>
  <w:style w:type="character" w:customStyle="1" w:styleId="Heading2Char">
    <w:name w:val="Heading 2 Char"/>
    <w:link w:val="Heading2"/>
    <w:uiPriority w:val="9"/>
    <w:rsid w:val="002B7281"/>
    <w:rPr>
      <w:rFonts w:ascii="Avenir Book" w:eastAsia="Yu Gothic Light" w:hAnsi="Avenir Book" w:cs="Times New Roman"/>
      <w:color w:val="000000"/>
      <w:sz w:val="26"/>
      <w:szCs w:val="26"/>
    </w:rPr>
  </w:style>
  <w:style w:type="character" w:styleId="CommentReference">
    <w:name w:val="annotation reference"/>
    <w:uiPriority w:val="99"/>
    <w:semiHidden/>
    <w:unhideWhenUsed/>
    <w:rsid w:val="00F41DEF"/>
    <w:rPr>
      <w:sz w:val="16"/>
      <w:szCs w:val="16"/>
    </w:rPr>
  </w:style>
  <w:style w:type="paragraph" w:styleId="CommentSubject">
    <w:name w:val="annotation subject"/>
    <w:basedOn w:val="Normal"/>
    <w:next w:val="Normal"/>
    <w:link w:val="CommentSubjectChar"/>
    <w:uiPriority w:val="99"/>
    <w:semiHidden/>
    <w:unhideWhenUsed/>
    <w:rsid w:val="00527C95"/>
    <w:rPr>
      <w:b/>
      <w:bCs/>
      <w:sz w:val="20"/>
      <w:szCs w:val="20"/>
    </w:rPr>
  </w:style>
  <w:style w:type="character" w:customStyle="1" w:styleId="CommentSubjectChar">
    <w:name w:val="Comment Subject Char"/>
    <w:link w:val="CommentSubject"/>
    <w:uiPriority w:val="99"/>
    <w:semiHidden/>
    <w:rsid w:val="00527C95"/>
    <w:rPr>
      <w:b/>
      <w:bCs/>
      <w:sz w:val="20"/>
      <w:szCs w:val="20"/>
    </w:rPr>
  </w:style>
  <w:style w:type="character" w:styleId="Hyperlink">
    <w:name w:val="Hyperlink"/>
    <w:uiPriority w:val="99"/>
    <w:unhideWhenUsed/>
    <w:rsid w:val="002B7281"/>
    <w:rPr>
      <w:rFonts w:ascii="Avenir Book" w:hAnsi="Avenir Book"/>
      <w:color w:val="0563C1"/>
      <w:u w:val="single"/>
    </w:rPr>
  </w:style>
  <w:style w:type="character" w:styleId="FollowedHyperlink">
    <w:name w:val="FollowedHyperlink"/>
    <w:uiPriority w:val="99"/>
    <w:semiHidden/>
    <w:unhideWhenUsed/>
    <w:rsid w:val="00381D22"/>
    <w:rPr>
      <w:color w:val="954F72"/>
      <w:u w:val="single"/>
    </w:rPr>
  </w:style>
  <w:style w:type="paragraph" w:customStyle="1" w:styleId="DiligentSectionHeader">
    <w:name w:val="Diligent Section Header"/>
    <w:basedOn w:val="DiligentTitleStyle"/>
    <w:next w:val="BodyText"/>
    <w:qFormat/>
    <w:rsid w:val="00766FF9"/>
    <w:pPr>
      <w:spacing w:after="240"/>
      <w:contextualSpacing/>
    </w:pPr>
    <w:rPr>
      <w:rFonts w:cs="Arial"/>
      <w:b w:val="0"/>
      <w:color w:val="7F7F7F"/>
      <w:sz w:val="32"/>
    </w:rPr>
  </w:style>
  <w:style w:type="paragraph" w:customStyle="1" w:styleId="DiligentTitleStyle">
    <w:name w:val="Diligent Title Style"/>
    <w:next w:val="BodyText"/>
    <w:qFormat/>
    <w:rsid w:val="00766FF9"/>
    <w:rPr>
      <w:rFonts w:ascii="Avenir Book" w:eastAsia="MS Mincho" w:hAnsi="Avenir Book" w:cs="Times New Roman"/>
      <w:b/>
      <w:bCs/>
      <w:sz w:val="40"/>
      <w:szCs w:val="28"/>
    </w:rPr>
  </w:style>
  <w:style w:type="paragraph" w:customStyle="1" w:styleId="DiligentCopyHeader">
    <w:name w:val="Diligent Copy Header"/>
    <w:basedOn w:val="DiligentTitleStyle"/>
    <w:next w:val="BodyText"/>
    <w:qFormat/>
    <w:rsid w:val="00766FF9"/>
    <w:rPr>
      <w:rFonts w:cs="Arial"/>
      <w:sz w:val="24"/>
      <w:szCs w:val="24"/>
    </w:rPr>
  </w:style>
  <w:style w:type="paragraph" w:customStyle="1" w:styleId="Diligentbulletstyle">
    <w:name w:val="Diligent bullet style"/>
    <w:basedOn w:val="DiligentTitleStyle"/>
    <w:qFormat/>
    <w:rsid w:val="00766FF9"/>
    <w:pPr>
      <w:numPr>
        <w:numId w:val="6"/>
      </w:numPr>
      <w:spacing w:before="120" w:after="240"/>
      <w:contextualSpacing/>
    </w:pPr>
    <w:rPr>
      <w:rFonts w:cs="Arial"/>
      <w:b w:val="0"/>
      <w:sz w:val="24"/>
      <w:szCs w:val="22"/>
    </w:rPr>
  </w:style>
  <w:style w:type="paragraph" w:customStyle="1" w:styleId="Diligentlistnumberstyle">
    <w:name w:val="Diligent list number style"/>
    <w:basedOn w:val="DiligentTitleStyle"/>
    <w:qFormat/>
    <w:rsid w:val="00766FF9"/>
    <w:pPr>
      <w:numPr>
        <w:numId w:val="7"/>
      </w:numPr>
      <w:spacing w:before="120" w:after="240"/>
      <w:contextualSpacing/>
    </w:pPr>
    <w:rPr>
      <w:rFonts w:cs="Arial"/>
      <w:b w:val="0"/>
      <w:sz w:val="24"/>
      <w:szCs w:val="22"/>
    </w:rPr>
  </w:style>
  <w:style w:type="paragraph" w:styleId="BodyText">
    <w:name w:val="Body Text"/>
    <w:aliases w:val="Diligent Copy"/>
    <w:basedOn w:val="Normal"/>
    <w:link w:val="BodyTextChar"/>
    <w:qFormat/>
    <w:rsid w:val="00766FF9"/>
    <w:pPr>
      <w:spacing w:after="120"/>
    </w:pPr>
    <w:rPr>
      <w:rFonts w:eastAsia="MS Mincho"/>
      <w:bCs/>
      <w:szCs w:val="22"/>
    </w:rPr>
  </w:style>
  <w:style w:type="character" w:customStyle="1" w:styleId="BodyTextChar">
    <w:name w:val="Body Text Char"/>
    <w:aliases w:val="Diligent Copy Char"/>
    <w:link w:val="BodyText"/>
    <w:rsid w:val="00766FF9"/>
    <w:rPr>
      <w:rFonts w:ascii="Avenir Book" w:eastAsia="MS Mincho" w:hAnsi="Avenir Book" w:cs="Arial"/>
      <w:bCs/>
      <w:szCs w:val="22"/>
    </w:rPr>
  </w:style>
  <w:style w:type="paragraph" w:styleId="Header">
    <w:name w:val="header"/>
    <w:basedOn w:val="Normal"/>
    <w:link w:val="HeaderChar"/>
    <w:uiPriority w:val="99"/>
    <w:unhideWhenUsed/>
    <w:rsid w:val="00766FF9"/>
    <w:pPr>
      <w:tabs>
        <w:tab w:val="center" w:pos="4680"/>
        <w:tab w:val="right" w:pos="9360"/>
      </w:tabs>
    </w:pPr>
  </w:style>
  <w:style w:type="character" w:customStyle="1" w:styleId="HeaderChar">
    <w:name w:val="Header Char"/>
    <w:basedOn w:val="DefaultParagraphFont"/>
    <w:link w:val="Header"/>
    <w:uiPriority w:val="99"/>
    <w:rsid w:val="00766FF9"/>
  </w:style>
  <w:style w:type="paragraph" w:styleId="Footer">
    <w:name w:val="footer"/>
    <w:basedOn w:val="Normal"/>
    <w:link w:val="FooterChar"/>
    <w:uiPriority w:val="99"/>
    <w:unhideWhenUsed/>
    <w:rsid w:val="00766FF9"/>
    <w:pPr>
      <w:tabs>
        <w:tab w:val="center" w:pos="4680"/>
        <w:tab w:val="right" w:pos="9360"/>
      </w:tabs>
    </w:pPr>
    <w:rPr>
      <w:sz w:val="16"/>
    </w:rPr>
  </w:style>
  <w:style w:type="character" w:customStyle="1" w:styleId="FooterChar">
    <w:name w:val="Footer Char"/>
    <w:link w:val="Footer"/>
    <w:uiPriority w:val="99"/>
    <w:rsid w:val="00766FF9"/>
    <w:rPr>
      <w:rFonts w:ascii="Avenir Book" w:hAnsi="Avenir Book"/>
      <w:sz w:val="16"/>
    </w:rPr>
  </w:style>
  <w:style w:type="character" w:styleId="PageNumber">
    <w:name w:val="page number"/>
    <w:basedOn w:val="DefaultParagraphFont"/>
    <w:uiPriority w:val="99"/>
    <w:semiHidden/>
    <w:unhideWhenUsed/>
    <w:rsid w:val="00766FF9"/>
  </w:style>
  <w:style w:type="character" w:customStyle="1" w:styleId="Heading1Char">
    <w:name w:val="Heading 1 Char"/>
    <w:link w:val="Heading1"/>
    <w:uiPriority w:val="9"/>
    <w:rsid w:val="002B7281"/>
    <w:rPr>
      <w:rFonts w:ascii="Avenir Book" w:eastAsia="Yu Gothic Light" w:hAnsi="Avenir Book" w:cs="Times New Roman"/>
      <w:color w:val="000000"/>
      <w:sz w:val="32"/>
      <w:szCs w:val="32"/>
    </w:rPr>
  </w:style>
  <w:style w:type="character" w:customStyle="1" w:styleId="Heading3Char">
    <w:name w:val="Heading 3 Char"/>
    <w:link w:val="Heading3"/>
    <w:uiPriority w:val="9"/>
    <w:semiHidden/>
    <w:rsid w:val="002B7281"/>
    <w:rPr>
      <w:rFonts w:ascii="Avenir Book" w:eastAsia="Yu Gothic Light" w:hAnsi="Avenir Book" w:cs="Times New Roman"/>
      <w:color w:val="000000"/>
    </w:rPr>
  </w:style>
  <w:style w:type="paragraph" w:styleId="NoSpacing">
    <w:name w:val="No Spacing"/>
    <w:uiPriority w:val="1"/>
    <w:qFormat/>
    <w:rsid w:val="002B7281"/>
    <w:rPr>
      <w:rFonts w:ascii="Avenir Book" w:hAnsi="Avenir Book"/>
      <w:sz w:val="24"/>
      <w:szCs w:val="24"/>
    </w:rPr>
  </w:style>
  <w:style w:type="paragraph" w:styleId="Title">
    <w:name w:val="Title"/>
    <w:basedOn w:val="Normal"/>
    <w:next w:val="Normal"/>
    <w:link w:val="TitleChar"/>
    <w:uiPriority w:val="10"/>
    <w:qFormat/>
    <w:rsid w:val="002B7281"/>
    <w:pPr>
      <w:contextualSpacing/>
    </w:pPr>
    <w:rPr>
      <w:rFonts w:eastAsia="Yu Gothic Light" w:cs="Times New Roman"/>
      <w:spacing w:val="-10"/>
      <w:kern w:val="28"/>
      <w:sz w:val="56"/>
      <w:szCs w:val="56"/>
    </w:rPr>
  </w:style>
  <w:style w:type="character" w:customStyle="1" w:styleId="TitleChar">
    <w:name w:val="Title Char"/>
    <w:link w:val="Title"/>
    <w:uiPriority w:val="10"/>
    <w:rsid w:val="002B7281"/>
    <w:rPr>
      <w:rFonts w:ascii="Avenir Book" w:eastAsia="Yu Gothic Light" w:hAnsi="Avenir Book" w:cs="Times New Roman"/>
      <w:spacing w:val="-10"/>
      <w:kern w:val="28"/>
      <w:sz w:val="56"/>
      <w:szCs w:val="56"/>
    </w:rPr>
  </w:style>
  <w:style w:type="paragraph" w:styleId="Subtitle">
    <w:name w:val="Subtitle"/>
    <w:basedOn w:val="Normal"/>
    <w:next w:val="Normal"/>
    <w:link w:val="SubtitleChar"/>
    <w:uiPriority w:val="11"/>
    <w:qFormat/>
    <w:rsid w:val="002B7281"/>
    <w:pPr>
      <w:numPr>
        <w:ilvl w:val="1"/>
      </w:numPr>
      <w:spacing w:after="160"/>
    </w:pPr>
    <w:rPr>
      <w:rFonts w:eastAsia="Yu Mincho"/>
      <w:color w:val="5A5A5A"/>
      <w:spacing w:val="15"/>
      <w:sz w:val="22"/>
      <w:szCs w:val="22"/>
    </w:rPr>
  </w:style>
  <w:style w:type="character" w:customStyle="1" w:styleId="SubtitleChar">
    <w:name w:val="Subtitle Char"/>
    <w:link w:val="Subtitle"/>
    <w:uiPriority w:val="11"/>
    <w:rsid w:val="002B7281"/>
    <w:rPr>
      <w:rFonts w:ascii="Avenir Book" w:eastAsia="Yu Mincho" w:hAnsi="Avenir Book"/>
      <w:color w:val="5A5A5A"/>
      <w:spacing w:val="15"/>
      <w:sz w:val="22"/>
      <w:szCs w:val="22"/>
    </w:rPr>
  </w:style>
  <w:style w:type="character" w:styleId="SubtleEmphasis">
    <w:name w:val="Subtle Emphasis"/>
    <w:uiPriority w:val="19"/>
    <w:qFormat/>
    <w:rsid w:val="002B7281"/>
    <w:rPr>
      <w:rFonts w:ascii="Avenir Book" w:hAnsi="Avenir Book"/>
      <w:i/>
      <w:iCs/>
      <w:color w:val="404040"/>
    </w:rPr>
  </w:style>
  <w:style w:type="character" w:styleId="Emphasis">
    <w:name w:val="Emphasis"/>
    <w:uiPriority w:val="20"/>
    <w:qFormat/>
    <w:rsid w:val="002B7281"/>
    <w:rPr>
      <w:rFonts w:ascii="Avenir Book" w:hAnsi="Avenir Book"/>
      <w:i/>
      <w:iCs/>
    </w:rPr>
  </w:style>
  <w:style w:type="character" w:styleId="IntenseEmphasis">
    <w:name w:val="Intense Emphasis"/>
    <w:uiPriority w:val="21"/>
    <w:qFormat/>
    <w:rsid w:val="002B7281"/>
    <w:rPr>
      <w:rFonts w:ascii="Avenir Book" w:hAnsi="Avenir Book"/>
      <w:i/>
      <w:iCs/>
      <w:color w:val="000000"/>
    </w:rPr>
  </w:style>
  <w:style w:type="character" w:styleId="Strong">
    <w:name w:val="Strong"/>
    <w:uiPriority w:val="22"/>
    <w:qFormat/>
    <w:rsid w:val="002B7281"/>
    <w:rPr>
      <w:rFonts w:ascii="Avenir Book" w:hAnsi="Avenir Book"/>
      <w:b/>
      <w:bCs/>
    </w:rPr>
  </w:style>
  <w:style w:type="paragraph" w:styleId="Quote">
    <w:name w:val="Quote"/>
    <w:basedOn w:val="Normal"/>
    <w:next w:val="Normal"/>
    <w:link w:val="QuoteChar"/>
    <w:uiPriority w:val="29"/>
    <w:qFormat/>
    <w:rsid w:val="002B7281"/>
    <w:pPr>
      <w:spacing w:before="200" w:after="160"/>
      <w:ind w:left="864" w:right="864"/>
      <w:jc w:val="center"/>
    </w:pPr>
    <w:rPr>
      <w:i/>
      <w:iCs/>
      <w:color w:val="404040"/>
    </w:rPr>
  </w:style>
  <w:style w:type="character" w:customStyle="1" w:styleId="QuoteChar">
    <w:name w:val="Quote Char"/>
    <w:link w:val="Quote"/>
    <w:uiPriority w:val="29"/>
    <w:rsid w:val="002B7281"/>
    <w:rPr>
      <w:rFonts w:ascii="Avenir Book" w:hAnsi="Avenir Book"/>
      <w:i/>
      <w:iCs/>
      <w:color w:val="404040"/>
    </w:rPr>
  </w:style>
  <w:style w:type="character" w:styleId="SubtleReference">
    <w:name w:val="Subtle Reference"/>
    <w:uiPriority w:val="31"/>
    <w:qFormat/>
    <w:rsid w:val="002B7281"/>
    <w:rPr>
      <w:rFonts w:ascii="Avenir Book" w:hAnsi="Avenir Book"/>
      <w:smallCaps/>
      <w:color w:val="5A5A5A"/>
    </w:rPr>
  </w:style>
  <w:style w:type="character" w:styleId="IntenseReference">
    <w:name w:val="Intense Reference"/>
    <w:uiPriority w:val="32"/>
    <w:qFormat/>
    <w:rsid w:val="002B7281"/>
    <w:rPr>
      <w:rFonts w:ascii="Avenir Book" w:hAnsi="Avenir Book"/>
      <w:b/>
      <w:bCs/>
      <w:smallCaps/>
      <w:color w:val="EE312E"/>
      <w:spacing w:val="5"/>
    </w:rPr>
  </w:style>
  <w:style w:type="character" w:styleId="BookTitle">
    <w:name w:val="Book Title"/>
    <w:uiPriority w:val="33"/>
    <w:qFormat/>
    <w:rsid w:val="002B7281"/>
    <w:rPr>
      <w:rFonts w:ascii="Avenir Book" w:hAnsi="Avenir Book"/>
      <w:b/>
      <w:bCs/>
      <w:i/>
      <w:iCs/>
      <w:spacing w:val="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venir Book" w:hAnsi="Avenir Book"/>
    </w:rPr>
  </w:style>
  <w:style w:type="character" w:styleId="Mention">
    <w:name w:val="Mention"/>
    <w:basedOn w:val="DefaultParagraphFont"/>
    <w:uiPriority w:val="99"/>
    <w:unhideWhenUsed/>
    <w:rsid w:val="00732454"/>
    <w:rPr>
      <w:color w:val="2B579A"/>
      <w:shd w:val="clear" w:color="auto" w:fill="E1DFDD"/>
    </w:rPr>
  </w:style>
  <w:style xmlns:w="http://schemas.openxmlformats.org/wordprocessingml/2006/main" w:type="paragraph" w:styleId="Caption">
    <w:name w:val="Caption"/>
    <w:basedOn w:val="Normal"/>
    <w:qFormat/>
    <w:pPr>
      <w:suppressLineNumbers/>
      <w:spacing w:before="120" w:after="120"/>
    </w:pPr>
    <w:rPr>
      <w:rFonts w:cs="Lohit Devanagari"/>
      <w:i/>
      <w:iCs/>
      <w:sz w:val="24"/>
      <w:szCs w:val="24"/>
    </w:rPr>
  </w:style>
  <w:style xmlns:w="http://schemas.openxmlformats.org/wordprocessingml/2006/main" w:type="character" w:customStyle="1" w:styleId="CitationCar">
    <w:name w:val="Citation Car"/>
    <w:link w:val="Quote"/>
    <w:uiPriority w:val="29"/>
    <w:rsid w:val="00117C2C"/>
    <w:rPr>
      <w:i/>
      <w:iCs/>
      <w:color w:val="404040" w:themeColor="text1" w:themeTint="BF"/>
    </w:rPr>
  </w:style>
  <w:style xmlns:w="http://schemas.openxmlformats.org/wordprocessingml/2006/main" w:type="paragraph" w:styleId="Code">
    <w:name w:val="code"/>
    <w:basedOn w:val="Normal"/>
    <w:qFormat/>
    <w:pPr/>
    <w:rPr>
      <w:rFonts w:ascii="Courier 10 Pitch" w:hAnsi="Courier 10 Pitch"/>
      <w:sz w:val="22"/>
      <w:szCs w:val="22"/>
      <w:highlight w:val="lightGray"/>
    </w:rPr>
  </w:style>
  <w:style xmlns:w="http://schemas.openxmlformats.org/wordprocessingml/2006/main" w:type="paragraph" w:styleId="Heading">
    <w:name w:val="Heading"/>
    <w:basedOn w:val="Normal"/>
    <w:next w:val="Normal"/>
    <w:link w:val="HeadingCar"/>
    <w:uiPriority w:val="10"/>
    <w:qFormat/>
    <w:rsid w:val="00984053"/>
    <w:pPr>
      <w:spacing w:after="0" w:line="240" w:lineRule="auto"/>
      <w:contextualSpacing/>
    </w:pPr>
    <w:rPr>
      <w:rFonts w:asciiTheme="majorHAnsi" w:eastAsiaTheme="majorEastAsia" w:hAnsiTheme="majorHAnsi" w:cstheme="majorBidi"/>
      <w:spacing w:val="-10"/>
      <w:kern w:val="28"/>
      <w:sz w:val="56"/>
      <w:szCs w:val="56"/>
    </w:rPr>
  </w:style>
  <w:style xmlns:w="http://schemas.openxmlformats.org/wordprocessingml/2006/main" w:type="paragraph" w:styleId="Index">
    <w:name w:val="Index"/>
    <w:basedOn w:val="Normal"/>
    <w:qFormat/>
    <w:pPr>
      <w:suppressLineNumbers/>
    </w:pPr>
    <w:rPr>
      <w:rFonts w:cs="Lohit Devanagari"/>
    </w:rPr>
  </w:style>
  <w:style xmlns:w="http://schemas.openxmlformats.org/wordprocessingml/2006/main" w:type="paragraph" w:styleId="List">
    <w:name w:val="List"/>
    <w:basedOn w:val="BodyText"/>
    <w:pPr/>
    <w:rPr>
      <w:rFonts w:cs="Lohit Devanagari"/>
    </w:rPr>
  </w:style>
  <w:style xmlns:w="http://schemas.openxmlformats.org/wordprocessingml/2006/main" w:type="character" w:styleId="NumberingSymbols">
    <w:name w:val="Numbering Symbols"/>
    <w:qFormat/>
    <w:rPr/>
  </w:style>
  <w:style xmlns:w="http://schemas.openxmlformats.org/wordprocessingml/2006/main" w:type="paragraph" w:styleId="Heading4">
    <w:name w:val="heading 4"/>
    <w:basedOn w:val="Normal"/>
    <w:next w:val="Normal"/>
    <w:link w:val="Heading4Car"/>
    <w:uiPriority w:val="9"/>
    <w:unhideWhenUsed/>
    <w:qFormat/>
    <w:rsid w:val="00BD56A5"/>
    <w:pPr>
      <w:keepNext/>
      <w:keepLines/>
      <w:spacing w:before="40" w:after="0"/>
      <w:outlineLvl w:val="3"/>
    </w:pPr>
    <w:rPr>
      <w:rFonts w:asciiTheme="majorHAnsi" w:eastAsiaTheme="majorEastAsia" w:hAnsiTheme="majorHAnsi" w:cstheme="majorBidi"/>
      <w:i/>
      <w:iCs/>
      <w:color w:val="365F91" w:themeColor="accent1" w:themeShade="BF"/>
    </w:rPr>
  </w:style>
  <w:style xmlns:w="http://schemas.openxmlformats.org/wordprocessingml/2006/main" w:type="character" w:customStyle="1" w:styleId="Heading4Car">
    <w:name w:val="Heading 4 Car"/>
    <w:link w:val="Heading4"/>
    <w:uiPriority w:val="9"/>
    <w:rsid w:val="00BD56A5"/>
    <w:rPr>
      <w:rFonts w:asciiTheme="majorHAnsi" w:eastAsiaTheme="majorEastAsia" w:hAnsiTheme="majorHAnsi" w:cstheme="majorBidi"/>
      <w:i/>
      <w:iCs/>
      <w:color w:val="365F91" w:themeColor="accent1" w:themeShade="BF"/>
      <w:sz w:val="24"/>
      <w:szCs w:val="24"/>
    </w:rPr>
  </w:style>
  <w:style xmlns:w="http://schemas.openxmlformats.org/wordprocessingml/2006/main" w:type="paragraph" w:styleId="Heading5">
    <w:name w:val="heading 5"/>
    <w:basedOn w:val="Normal"/>
    <w:next w:val="Normal"/>
    <w:link w:val="Heading5Car"/>
    <w:uiPriority w:val="9"/>
    <w:unhideWhenUsed/>
    <w:qFormat/>
    <w:rsid w:val="00BD56A5"/>
    <w:pPr>
      <w:keepNext/>
      <w:keepLines/>
      <w:spacing w:before="40" w:after="0"/>
      <w:outlineLvl w:val="4"/>
    </w:pPr>
    <w:rPr>
      <w:rFonts w:asciiTheme="majorHAnsi" w:eastAsiaTheme="majorEastAsia" w:hAnsiTheme="majorHAnsi" w:cstheme="majorBidi"/>
      <w:color w:val="365F91" w:themeColor="accent1" w:themeShade="BF"/>
    </w:rPr>
  </w:style>
  <w:style xmlns:w="http://schemas.openxmlformats.org/wordprocessingml/2006/main" w:type="character" w:customStyle="1" w:styleId="Heading5Car">
    <w:name w:val="Heading 5 Car"/>
    <w:link w:val="Heading5"/>
    <w:uiPriority w:val="9"/>
    <w:rsid w:val="00BD56A5"/>
    <w:rPr>
      <w:rFonts w:asciiTheme="majorHAnsi" w:eastAsiaTheme="majorEastAsia" w:hAnsiTheme="majorHAnsi" w:cstheme="majorBidi"/>
      <w:color w:val="365F91" w:themeColor="accent1" w:themeShade="BF"/>
    </w:rPr>
  </w:style>
  <w:style xmlns:w="http://schemas.openxmlformats.org/wordprocessingml/2006/main" w:type="character" w:customStyle="1" w:styleId="HeadingCar">
    <w:name w:val="Heading Car"/>
    <w:link w:val="Heading"/>
    <w:uiPriority w:val="10"/>
    <w:rsid w:val="0098405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0739">
      <w:bodyDiv w:val="1"/>
      <w:marLeft w:val="0"/>
      <w:marRight w:val="0"/>
      <w:marTop w:val="0"/>
      <w:marBottom w:val="0"/>
      <w:divBdr>
        <w:top w:val="none" w:sz="0" w:space="0" w:color="auto"/>
        <w:left w:val="none" w:sz="0" w:space="0" w:color="auto"/>
        <w:bottom w:val="none" w:sz="0" w:space="0" w:color="auto"/>
        <w:right w:val="none" w:sz="0" w:space="0" w:color="auto"/>
      </w:divBdr>
      <w:divsChild>
        <w:div w:id="692000998">
          <w:marLeft w:val="274"/>
          <w:marRight w:val="0"/>
          <w:marTop w:val="120"/>
          <w:marBottom w:val="0"/>
          <w:divBdr>
            <w:top w:val="none" w:sz="0" w:space="0" w:color="auto"/>
            <w:left w:val="none" w:sz="0" w:space="0" w:color="auto"/>
            <w:bottom w:val="none" w:sz="0" w:space="0" w:color="auto"/>
            <w:right w:val="none" w:sz="0" w:space="0" w:color="auto"/>
          </w:divBdr>
        </w:div>
        <w:div w:id="1109350970">
          <w:marLeft w:val="274"/>
          <w:marRight w:val="0"/>
          <w:marTop w:val="120"/>
          <w:marBottom w:val="0"/>
          <w:divBdr>
            <w:top w:val="none" w:sz="0" w:space="0" w:color="auto"/>
            <w:left w:val="none" w:sz="0" w:space="0" w:color="auto"/>
            <w:bottom w:val="none" w:sz="0" w:space="0" w:color="auto"/>
            <w:right w:val="none" w:sz="0" w:space="0" w:color="auto"/>
          </w:divBdr>
        </w:div>
        <w:div w:id="1145045199">
          <w:marLeft w:val="274"/>
          <w:marRight w:val="0"/>
          <w:marTop w:val="120"/>
          <w:marBottom w:val="0"/>
          <w:divBdr>
            <w:top w:val="none" w:sz="0" w:space="0" w:color="auto"/>
            <w:left w:val="none" w:sz="0" w:space="0" w:color="auto"/>
            <w:bottom w:val="none" w:sz="0" w:space="0" w:color="auto"/>
            <w:right w:val="none" w:sz="0" w:space="0" w:color="auto"/>
          </w:divBdr>
        </w:div>
        <w:div w:id="1804425915">
          <w:marLeft w:val="274"/>
          <w:marRight w:val="0"/>
          <w:marTop w:val="120"/>
          <w:marBottom w:val="0"/>
          <w:divBdr>
            <w:top w:val="none" w:sz="0" w:space="0" w:color="auto"/>
            <w:left w:val="none" w:sz="0" w:space="0" w:color="auto"/>
            <w:bottom w:val="none" w:sz="0" w:space="0" w:color="auto"/>
            <w:right w:val="none" w:sz="0" w:space="0" w:color="auto"/>
          </w:divBdr>
        </w:div>
      </w:divsChild>
    </w:div>
    <w:div w:id="216210992">
      <w:bodyDiv w:val="1"/>
      <w:marLeft w:val="0"/>
      <w:marRight w:val="0"/>
      <w:marTop w:val="0"/>
      <w:marBottom w:val="0"/>
      <w:divBdr>
        <w:top w:val="none" w:sz="0" w:space="0" w:color="auto"/>
        <w:left w:val="none" w:sz="0" w:space="0" w:color="auto"/>
        <w:bottom w:val="none" w:sz="0" w:space="0" w:color="auto"/>
        <w:right w:val="none" w:sz="0" w:space="0" w:color="auto"/>
      </w:divBdr>
    </w:div>
    <w:div w:id="319693226">
      <w:bodyDiv w:val="1"/>
      <w:marLeft w:val="0"/>
      <w:marRight w:val="0"/>
      <w:marTop w:val="0"/>
      <w:marBottom w:val="0"/>
      <w:divBdr>
        <w:top w:val="none" w:sz="0" w:space="0" w:color="auto"/>
        <w:left w:val="none" w:sz="0" w:space="0" w:color="auto"/>
        <w:bottom w:val="none" w:sz="0" w:space="0" w:color="auto"/>
        <w:right w:val="none" w:sz="0" w:space="0" w:color="auto"/>
      </w:divBdr>
    </w:div>
    <w:div w:id="506554832">
      <w:bodyDiv w:val="1"/>
      <w:marLeft w:val="0"/>
      <w:marRight w:val="0"/>
      <w:marTop w:val="0"/>
      <w:marBottom w:val="0"/>
      <w:divBdr>
        <w:top w:val="none" w:sz="0" w:space="0" w:color="auto"/>
        <w:left w:val="none" w:sz="0" w:space="0" w:color="auto"/>
        <w:bottom w:val="none" w:sz="0" w:space="0" w:color="auto"/>
        <w:right w:val="none" w:sz="0" w:space="0" w:color="auto"/>
      </w:divBdr>
    </w:div>
    <w:div w:id="844395034">
      <w:bodyDiv w:val="1"/>
      <w:marLeft w:val="0"/>
      <w:marRight w:val="0"/>
      <w:marTop w:val="0"/>
      <w:marBottom w:val="0"/>
      <w:divBdr>
        <w:top w:val="none" w:sz="0" w:space="0" w:color="auto"/>
        <w:left w:val="none" w:sz="0" w:space="0" w:color="auto"/>
        <w:bottom w:val="none" w:sz="0" w:space="0" w:color="auto"/>
        <w:right w:val="none" w:sz="0" w:space="0" w:color="auto"/>
      </w:divBdr>
    </w:div>
    <w:div w:id="1344938051">
      <w:bodyDiv w:val="1"/>
      <w:marLeft w:val="0"/>
      <w:marRight w:val="0"/>
      <w:marTop w:val="0"/>
      <w:marBottom w:val="0"/>
      <w:divBdr>
        <w:top w:val="none" w:sz="0" w:space="0" w:color="auto"/>
        <w:left w:val="none" w:sz="0" w:space="0" w:color="auto"/>
        <w:bottom w:val="none" w:sz="0" w:space="0" w:color="auto"/>
        <w:right w:val="none" w:sz="0" w:space="0" w:color="auto"/>
      </w:divBdr>
    </w:div>
    <w:div w:id="1599411509">
      <w:bodyDiv w:val="1"/>
      <w:marLeft w:val="0"/>
      <w:marRight w:val="0"/>
      <w:marTop w:val="0"/>
      <w:marBottom w:val="0"/>
      <w:divBdr>
        <w:top w:val="none" w:sz="0" w:space="0" w:color="auto"/>
        <w:left w:val="none" w:sz="0" w:space="0" w:color="auto"/>
        <w:bottom w:val="none" w:sz="0" w:space="0" w:color="auto"/>
        <w:right w:val="none" w:sz="0" w:space="0" w:color="auto"/>
      </w:divBdr>
    </w:div>
    <w:div w:id="1665164649">
      <w:bodyDiv w:val="1"/>
      <w:marLeft w:val="0"/>
      <w:marRight w:val="0"/>
      <w:marTop w:val="0"/>
      <w:marBottom w:val="0"/>
      <w:divBdr>
        <w:top w:val="none" w:sz="0" w:space="0" w:color="auto"/>
        <w:left w:val="none" w:sz="0" w:space="0" w:color="auto"/>
        <w:bottom w:val="none" w:sz="0" w:space="0" w:color="auto"/>
        <w:right w:val="none" w:sz="0" w:space="0" w:color="auto"/>
      </w:divBdr>
    </w:div>
    <w:div w:id="1788040105">
      <w:bodyDiv w:val="1"/>
      <w:marLeft w:val="0"/>
      <w:marRight w:val="0"/>
      <w:marTop w:val="0"/>
      <w:marBottom w:val="0"/>
      <w:divBdr>
        <w:top w:val="none" w:sz="0" w:space="0" w:color="auto"/>
        <w:left w:val="none" w:sz="0" w:space="0" w:color="auto"/>
        <w:bottom w:val="none" w:sz="0" w:space="0" w:color="auto"/>
        <w:right w:val="none" w:sz="0" w:space="0" w:color="auto"/>
      </w:divBdr>
    </w:div>
    <w:div w:id="19883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illiams\Downloads\Diligent_Word_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B6F42-7E3E-9941-9954-DE8E80678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Diligent_Word_2024</Template>
  <TotalTime>0</TotalTime>
  <Pages>1</Pages>
  <Words>68</Words>
  <Characters>560</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Williams</dc:creator>
  <cp:keywords/>
  <dc:description/>
  <cp:lastModifiedBy>Celestina Sadasivan</cp:lastModifiedBy>
  <cp:revision>2</cp:revision>
  <cp:lastPrinted>2024-11-27T10:07:00Z</cp:lastPrinted>
  <dcterms:created xsi:type="dcterms:W3CDTF">2025-11-17T10:24:00Z</dcterms:created>
  <dcterms:modified xsi:type="dcterms:W3CDTF">2025-11-17T10:24:00Z</dcterms:modified>
</cp:coreProperties>
</file>